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E01AF" w14:textId="77777777" w:rsidR="0049391A" w:rsidRDefault="0049391A" w:rsidP="00F31AD3">
      <w:pPr>
        <w:pStyle w:val="Heading1"/>
        <w:ind w:right="99"/>
      </w:pPr>
      <w:bookmarkStart w:id="0" w:name="_GoBack"/>
      <w:bookmarkEnd w:id="0"/>
    </w:p>
    <w:p w14:paraId="145342C9" w14:textId="77777777" w:rsidR="00F14C8B" w:rsidRDefault="00F14C8B">
      <w:pPr>
        <w:pStyle w:val="Heading1"/>
        <w:ind w:right="99"/>
        <w:jc w:val="center"/>
      </w:pPr>
    </w:p>
    <w:p w14:paraId="5935D2F0" w14:textId="77777777" w:rsidR="006469D2" w:rsidRDefault="00027792">
      <w:pPr>
        <w:pStyle w:val="Heading1"/>
        <w:ind w:right="99"/>
        <w:jc w:val="center"/>
        <w:rPr>
          <w:b w:val="0"/>
          <w:bCs w:val="0"/>
        </w:rPr>
      </w:pPr>
      <w:r>
        <w:t>Record of Discussion</w:t>
      </w:r>
    </w:p>
    <w:p w14:paraId="00EA3631" w14:textId="77777777" w:rsidR="006469D2" w:rsidRDefault="00B7122C">
      <w:pPr>
        <w:ind w:right="104"/>
        <w:jc w:val="center"/>
        <w:rPr>
          <w:rFonts w:ascii="Calibri" w:eastAsia="Calibri" w:hAnsi="Calibri" w:cs="Calibri"/>
          <w:sz w:val="24"/>
          <w:szCs w:val="24"/>
        </w:rPr>
      </w:pPr>
      <w:r>
        <w:rPr>
          <w:rFonts w:ascii="Calibri" w:eastAsia="Calibri" w:hAnsi="Calibri" w:cs="Calibri"/>
          <w:b/>
          <w:bCs/>
          <w:sz w:val="24"/>
          <w:szCs w:val="24"/>
        </w:rPr>
        <w:t>School</w:t>
      </w:r>
      <w:r>
        <w:rPr>
          <w:rFonts w:ascii="Calibri" w:eastAsia="Calibri" w:hAnsi="Calibri" w:cs="Calibri"/>
          <w:b/>
          <w:bCs/>
          <w:spacing w:val="-1"/>
          <w:sz w:val="24"/>
          <w:szCs w:val="24"/>
        </w:rPr>
        <w:t xml:space="preserve"> </w:t>
      </w:r>
      <w:r>
        <w:rPr>
          <w:rFonts w:ascii="Calibri" w:eastAsia="Calibri" w:hAnsi="Calibri" w:cs="Calibri"/>
          <w:b/>
          <w:bCs/>
          <w:sz w:val="24"/>
          <w:szCs w:val="24"/>
        </w:rPr>
        <w:t>H</w:t>
      </w:r>
      <w:r>
        <w:rPr>
          <w:rFonts w:ascii="Calibri" w:eastAsia="Calibri" w:hAnsi="Calibri" w:cs="Calibri"/>
          <w:b/>
          <w:bCs/>
          <w:spacing w:val="-1"/>
          <w:sz w:val="24"/>
          <w:szCs w:val="24"/>
        </w:rPr>
        <w:t>ea</w:t>
      </w:r>
      <w:r>
        <w:rPr>
          <w:rFonts w:ascii="Calibri" w:eastAsia="Calibri" w:hAnsi="Calibri" w:cs="Calibri"/>
          <w:b/>
          <w:bCs/>
          <w:sz w:val="24"/>
          <w:szCs w:val="24"/>
        </w:rPr>
        <w:t>lth</w:t>
      </w:r>
      <w:r>
        <w:rPr>
          <w:rFonts w:ascii="Calibri" w:eastAsia="Calibri" w:hAnsi="Calibri" w:cs="Calibri"/>
          <w:b/>
          <w:bCs/>
          <w:spacing w:val="1"/>
          <w:sz w:val="24"/>
          <w:szCs w:val="24"/>
        </w:rPr>
        <w:t xml:space="preserve"> </w:t>
      </w:r>
      <w:r>
        <w:rPr>
          <w:rFonts w:ascii="Calibri" w:eastAsia="Calibri" w:hAnsi="Calibri" w:cs="Calibri"/>
          <w:b/>
          <w:bCs/>
          <w:spacing w:val="-3"/>
          <w:sz w:val="24"/>
          <w:szCs w:val="24"/>
        </w:rPr>
        <w:t>C</w:t>
      </w:r>
      <w:r>
        <w:rPr>
          <w:rFonts w:ascii="Calibri" w:eastAsia="Calibri" w:hAnsi="Calibri" w:cs="Calibri"/>
          <w:b/>
          <w:bCs/>
          <w:sz w:val="24"/>
          <w:szCs w:val="24"/>
        </w:rPr>
        <w:t>oo</w:t>
      </w:r>
      <w:r>
        <w:rPr>
          <w:rFonts w:ascii="Calibri" w:eastAsia="Calibri" w:hAnsi="Calibri" w:cs="Calibri"/>
          <w:b/>
          <w:bCs/>
          <w:spacing w:val="-2"/>
          <w:sz w:val="24"/>
          <w:szCs w:val="24"/>
        </w:rPr>
        <w:t>r</w:t>
      </w:r>
      <w:r>
        <w:rPr>
          <w:rFonts w:ascii="Calibri" w:eastAsia="Calibri" w:hAnsi="Calibri" w:cs="Calibri"/>
          <w:b/>
          <w:bCs/>
          <w:sz w:val="24"/>
          <w:szCs w:val="24"/>
        </w:rPr>
        <w:t>din</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b/>
          <w:bCs/>
          <w:spacing w:val="-3"/>
          <w:sz w:val="24"/>
          <w:szCs w:val="24"/>
        </w:rPr>
        <w:t>C</w:t>
      </w:r>
      <w:r>
        <w:rPr>
          <w:rFonts w:ascii="Calibri" w:eastAsia="Calibri" w:hAnsi="Calibri" w:cs="Calibri"/>
          <w:b/>
          <w:bCs/>
          <w:sz w:val="24"/>
          <w:szCs w:val="24"/>
        </w:rPr>
        <w:t>om</w:t>
      </w:r>
      <w:r>
        <w:rPr>
          <w:rFonts w:ascii="Calibri" w:eastAsia="Calibri" w:hAnsi="Calibri" w:cs="Calibri"/>
          <w:b/>
          <w:bCs/>
          <w:spacing w:val="-1"/>
          <w:sz w:val="24"/>
          <w:szCs w:val="24"/>
        </w:rPr>
        <w:t>m</w:t>
      </w:r>
      <w:r>
        <w:rPr>
          <w:rFonts w:ascii="Calibri" w:eastAsia="Calibri" w:hAnsi="Calibri" w:cs="Calibri"/>
          <w:b/>
          <w:bCs/>
          <w:sz w:val="24"/>
          <w:szCs w:val="24"/>
        </w:rPr>
        <w:t>it</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 xml:space="preserve">e </w:t>
      </w:r>
      <w:r>
        <w:rPr>
          <w:rFonts w:ascii="Calibri" w:eastAsia="Calibri" w:hAnsi="Calibri" w:cs="Calibri"/>
          <w:b/>
          <w:bCs/>
          <w:spacing w:val="-1"/>
          <w:sz w:val="24"/>
          <w:szCs w:val="24"/>
        </w:rPr>
        <w:t>Mee</w:t>
      </w:r>
      <w:r>
        <w:rPr>
          <w:rFonts w:ascii="Calibri" w:eastAsia="Calibri" w:hAnsi="Calibri" w:cs="Calibri"/>
          <w:b/>
          <w:bCs/>
          <w:sz w:val="24"/>
          <w:szCs w:val="24"/>
        </w:rPr>
        <w:t>t</w:t>
      </w:r>
      <w:r>
        <w:rPr>
          <w:rFonts w:ascii="Calibri" w:eastAsia="Calibri" w:hAnsi="Calibri" w:cs="Calibri"/>
          <w:b/>
          <w:bCs/>
          <w:spacing w:val="1"/>
          <w:sz w:val="24"/>
          <w:szCs w:val="24"/>
        </w:rPr>
        <w:t>i</w:t>
      </w:r>
      <w:r w:rsidR="0007466E">
        <w:rPr>
          <w:rFonts w:ascii="Calibri" w:eastAsia="Calibri" w:hAnsi="Calibri" w:cs="Calibri"/>
          <w:b/>
          <w:bCs/>
          <w:sz w:val="24"/>
          <w:szCs w:val="24"/>
        </w:rPr>
        <w:t>ng</w:t>
      </w:r>
    </w:p>
    <w:p w14:paraId="342DAE4C" w14:textId="77777777" w:rsidR="005446CA" w:rsidRPr="00027792" w:rsidRDefault="00BF239B" w:rsidP="00027792">
      <w:pPr>
        <w:ind w:right="95"/>
        <w:jc w:val="center"/>
        <w:rPr>
          <w:rFonts w:ascii="Calibri" w:eastAsia="Calibri" w:hAnsi="Calibri" w:cs="Calibri"/>
          <w:b/>
          <w:sz w:val="24"/>
          <w:szCs w:val="24"/>
        </w:rPr>
      </w:pPr>
      <w:r>
        <w:rPr>
          <w:rFonts w:ascii="Calibri" w:eastAsia="Calibri" w:hAnsi="Calibri" w:cs="Calibri"/>
          <w:b/>
          <w:sz w:val="24"/>
          <w:szCs w:val="24"/>
        </w:rPr>
        <w:t>March 10</w:t>
      </w:r>
      <w:r w:rsidR="00B52596" w:rsidRPr="00B52596">
        <w:rPr>
          <w:rFonts w:ascii="Calibri" w:eastAsia="Calibri" w:hAnsi="Calibri" w:cs="Calibri"/>
          <w:b/>
          <w:sz w:val="24"/>
          <w:szCs w:val="24"/>
          <w:vertAlign w:val="superscript"/>
        </w:rPr>
        <w:t>th</w:t>
      </w:r>
      <w:r w:rsidR="00A567D8" w:rsidRPr="00027792">
        <w:rPr>
          <w:rFonts w:ascii="Calibri" w:eastAsia="Calibri" w:hAnsi="Calibri" w:cs="Calibri"/>
          <w:b/>
          <w:sz w:val="24"/>
          <w:szCs w:val="24"/>
        </w:rPr>
        <w:t xml:space="preserve">, </w:t>
      </w:r>
      <w:r>
        <w:rPr>
          <w:rFonts w:ascii="Calibri" w:eastAsia="Calibri" w:hAnsi="Calibri" w:cs="Calibri"/>
          <w:b/>
          <w:sz w:val="24"/>
          <w:szCs w:val="24"/>
        </w:rPr>
        <w:t>2020</w:t>
      </w:r>
      <w:r w:rsidR="00357815" w:rsidRPr="00027792">
        <w:rPr>
          <w:rFonts w:ascii="Calibri" w:eastAsia="Calibri" w:hAnsi="Calibri" w:cs="Calibri"/>
          <w:b/>
          <w:spacing w:val="-4"/>
          <w:sz w:val="24"/>
          <w:szCs w:val="24"/>
        </w:rPr>
        <w:t xml:space="preserve">            </w:t>
      </w:r>
    </w:p>
    <w:p w14:paraId="578471CD" w14:textId="77777777" w:rsidR="006469D2" w:rsidRDefault="006469D2">
      <w:pPr>
        <w:spacing w:before="5" w:line="180" w:lineRule="exact"/>
        <w:rPr>
          <w:sz w:val="18"/>
          <w:szCs w:val="18"/>
        </w:rPr>
      </w:pPr>
    </w:p>
    <w:p w14:paraId="0F0EA2CD" w14:textId="77777777" w:rsidR="006469D2" w:rsidRDefault="006469D2">
      <w:pPr>
        <w:spacing w:line="200" w:lineRule="exact"/>
        <w:rPr>
          <w:sz w:val="20"/>
          <w:szCs w:val="20"/>
        </w:rPr>
      </w:pPr>
    </w:p>
    <w:p w14:paraId="3F883BAF" w14:textId="77777777" w:rsidR="006469D2" w:rsidRDefault="00BF239B">
      <w:pPr>
        <w:spacing w:line="403" w:lineRule="auto"/>
        <w:ind w:left="220" w:right="4602"/>
        <w:rPr>
          <w:rFonts w:ascii="Calibri" w:eastAsia="Calibri" w:hAnsi="Calibri" w:cs="Calibri"/>
          <w:sz w:val="24"/>
          <w:szCs w:val="24"/>
        </w:rPr>
      </w:pPr>
      <w:r>
        <w:rPr>
          <w:rFonts w:ascii="Calibri" w:eastAsia="Calibri" w:hAnsi="Calibri" w:cs="Calibri"/>
          <w:b/>
          <w:bCs/>
          <w:sz w:val="24"/>
          <w:szCs w:val="24"/>
        </w:rPr>
        <w:t>Co-</w:t>
      </w:r>
      <w:r w:rsidR="00B7122C">
        <w:rPr>
          <w:rFonts w:ascii="Calibri" w:eastAsia="Calibri" w:hAnsi="Calibri" w:cs="Calibri"/>
          <w:b/>
          <w:bCs/>
          <w:sz w:val="24"/>
          <w:szCs w:val="24"/>
        </w:rPr>
        <w:t>Ch</w:t>
      </w:r>
      <w:r w:rsidR="00B7122C">
        <w:rPr>
          <w:rFonts w:ascii="Calibri" w:eastAsia="Calibri" w:hAnsi="Calibri" w:cs="Calibri"/>
          <w:b/>
          <w:bCs/>
          <w:spacing w:val="-1"/>
          <w:sz w:val="24"/>
          <w:szCs w:val="24"/>
        </w:rPr>
        <w:t>a</w:t>
      </w:r>
      <w:r w:rsidR="00B7122C">
        <w:rPr>
          <w:rFonts w:ascii="Calibri" w:eastAsia="Calibri" w:hAnsi="Calibri" w:cs="Calibri"/>
          <w:b/>
          <w:bCs/>
          <w:spacing w:val="-2"/>
          <w:sz w:val="24"/>
          <w:szCs w:val="24"/>
        </w:rPr>
        <w:t>i</w:t>
      </w:r>
      <w:r w:rsidR="00B7122C">
        <w:rPr>
          <w:rFonts w:ascii="Calibri" w:eastAsia="Calibri" w:hAnsi="Calibri" w:cs="Calibri"/>
          <w:b/>
          <w:bCs/>
          <w:spacing w:val="1"/>
          <w:sz w:val="24"/>
          <w:szCs w:val="24"/>
        </w:rPr>
        <w:t>r</w:t>
      </w:r>
      <w:r>
        <w:rPr>
          <w:rFonts w:ascii="Calibri" w:eastAsia="Calibri" w:hAnsi="Calibri" w:cs="Calibri"/>
          <w:b/>
          <w:bCs/>
          <w:spacing w:val="1"/>
          <w:sz w:val="24"/>
          <w:szCs w:val="24"/>
        </w:rPr>
        <w:t>s</w:t>
      </w:r>
      <w:r w:rsidR="00B7122C">
        <w:rPr>
          <w:rFonts w:ascii="Calibri" w:eastAsia="Calibri" w:hAnsi="Calibri" w:cs="Calibri"/>
          <w:b/>
          <w:bCs/>
          <w:sz w:val="24"/>
          <w:szCs w:val="24"/>
        </w:rPr>
        <w:t>:</w:t>
      </w:r>
      <w:r w:rsidR="00B7122C">
        <w:rPr>
          <w:rFonts w:ascii="Calibri" w:eastAsia="Calibri" w:hAnsi="Calibri" w:cs="Calibri"/>
          <w:b/>
          <w:bCs/>
          <w:spacing w:val="-8"/>
          <w:sz w:val="24"/>
          <w:szCs w:val="24"/>
        </w:rPr>
        <w:t xml:space="preserve"> </w:t>
      </w:r>
      <w:r>
        <w:rPr>
          <w:rFonts w:ascii="Calibri" w:eastAsia="Calibri" w:hAnsi="Calibri" w:cs="Calibri"/>
          <w:b/>
          <w:bCs/>
          <w:spacing w:val="-8"/>
          <w:sz w:val="24"/>
          <w:szCs w:val="24"/>
        </w:rPr>
        <w:t xml:space="preserve">Sterling Carruthers (PE), </w:t>
      </w:r>
      <w:r w:rsidR="00974990">
        <w:rPr>
          <w:rFonts w:ascii="Calibri" w:eastAsia="Calibri" w:hAnsi="Calibri" w:cs="Calibri"/>
          <w:b/>
          <w:bCs/>
          <w:sz w:val="24"/>
          <w:szCs w:val="24"/>
        </w:rPr>
        <w:t>Pat Martz</w:t>
      </w:r>
      <w:r w:rsidR="00B7122C">
        <w:rPr>
          <w:rFonts w:ascii="Calibri" w:eastAsia="Calibri" w:hAnsi="Calibri" w:cs="Calibri"/>
          <w:b/>
          <w:bCs/>
          <w:spacing w:val="-7"/>
          <w:sz w:val="24"/>
          <w:szCs w:val="24"/>
        </w:rPr>
        <w:t xml:space="preserve"> </w:t>
      </w:r>
      <w:r w:rsidR="00B7122C">
        <w:rPr>
          <w:rFonts w:ascii="Calibri" w:eastAsia="Calibri" w:hAnsi="Calibri" w:cs="Calibri"/>
          <w:b/>
          <w:bCs/>
          <w:sz w:val="24"/>
          <w:szCs w:val="24"/>
        </w:rPr>
        <w:t>(</w:t>
      </w:r>
      <w:r w:rsidR="00974990">
        <w:rPr>
          <w:rFonts w:ascii="Calibri" w:eastAsia="Calibri" w:hAnsi="Calibri" w:cs="Calibri"/>
          <w:b/>
          <w:bCs/>
          <w:spacing w:val="-5"/>
          <w:sz w:val="24"/>
          <w:szCs w:val="24"/>
        </w:rPr>
        <w:t>AB</w:t>
      </w:r>
      <w:r w:rsidR="00132DC9">
        <w:rPr>
          <w:rFonts w:ascii="Calibri" w:eastAsia="Calibri" w:hAnsi="Calibri" w:cs="Calibri"/>
          <w:b/>
          <w:bCs/>
          <w:sz w:val="24"/>
          <w:szCs w:val="24"/>
        </w:rPr>
        <w:t xml:space="preserve">) </w:t>
      </w:r>
      <w:r w:rsidR="000C23EB">
        <w:rPr>
          <w:rFonts w:ascii="Calibri" w:eastAsia="Calibri" w:hAnsi="Calibri" w:cs="Calibri"/>
          <w:b/>
          <w:bCs/>
          <w:sz w:val="24"/>
          <w:szCs w:val="24"/>
        </w:rPr>
        <w:br/>
      </w:r>
      <w:r w:rsidR="00B7122C">
        <w:rPr>
          <w:rFonts w:ascii="Calibri" w:eastAsia="Calibri" w:hAnsi="Calibri" w:cs="Calibri"/>
          <w:b/>
          <w:bCs/>
          <w:sz w:val="24"/>
          <w:szCs w:val="24"/>
        </w:rPr>
        <w:t>P</w:t>
      </w:r>
      <w:r w:rsidR="00B7122C">
        <w:rPr>
          <w:rFonts w:ascii="Calibri" w:eastAsia="Calibri" w:hAnsi="Calibri" w:cs="Calibri"/>
          <w:b/>
          <w:bCs/>
          <w:spacing w:val="-2"/>
          <w:sz w:val="24"/>
          <w:szCs w:val="24"/>
        </w:rPr>
        <w:t>a</w:t>
      </w:r>
      <w:r w:rsidR="00B7122C">
        <w:rPr>
          <w:rFonts w:ascii="Calibri" w:eastAsia="Calibri" w:hAnsi="Calibri" w:cs="Calibri"/>
          <w:b/>
          <w:bCs/>
          <w:sz w:val="24"/>
          <w:szCs w:val="24"/>
        </w:rPr>
        <w:t>r</w:t>
      </w:r>
      <w:r w:rsidR="00B7122C">
        <w:rPr>
          <w:rFonts w:ascii="Calibri" w:eastAsia="Calibri" w:hAnsi="Calibri" w:cs="Calibri"/>
          <w:b/>
          <w:bCs/>
          <w:spacing w:val="-2"/>
          <w:sz w:val="24"/>
          <w:szCs w:val="24"/>
        </w:rPr>
        <w:t>t</w:t>
      </w:r>
      <w:r w:rsidR="00B7122C">
        <w:rPr>
          <w:rFonts w:ascii="Calibri" w:eastAsia="Calibri" w:hAnsi="Calibri" w:cs="Calibri"/>
          <w:b/>
          <w:bCs/>
          <w:sz w:val="24"/>
          <w:szCs w:val="24"/>
        </w:rPr>
        <w:t>ic</w:t>
      </w:r>
      <w:r w:rsidR="00B7122C">
        <w:rPr>
          <w:rFonts w:ascii="Calibri" w:eastAsia="Calibri" w:hAnsi="Calibri" w:cs="Calibri"/>
          <w:b/>
          <w:bCs/>
          <w:spacing w:val="-1"/>
          <w:sz w:val="24"/>
          <w:szCs w:val="24"/>
        </w:rPr>
        <w:t>i</w:t>
      </w:r>
      <w:r w:rsidR="00B7122C">
        <w:rPr>
          <w:rFonts w:ascii="Calibri" w:eastAsia="Calibri" w:hAnsi="Calibri" w:cs="Calibri"/>
          <w:b/>
          <w:bCs/>
          <w:sz w:val="24"/>
          <w:szCs w:val="24"/>
        </w:rPr>
        <w:t>p</w:t>
      </w:r>
      <w:r w:rsidR="00B7122C">
        <w:rPr>
          <w:rFonts w:ascii="Calibri" w:eastAsia="Calibri" w:hAnsi="Calibri" w:cs="Calibri"/>
          <w:b/>
          <w:bCs/>
          <w:spacing w:val="-1"/>
          <w:sz w:val="24"/>
          <w:szCs w:val="24"/>
        </w:rPr>
        <w:t>a</w:t>
      </w:r>
      <w:r w:rsidR="00B7122C">
        <w:rPr>
          <w:rFonts w:ascii="Calibri" w:eastAsia="Calibri" w:hAnsi="Calibri" w:cs="Calibri"/>
          <w:b/>
          <w:bCs/>
          <w:sz w:val="24"/>
          <w:szCs w:val="24"/>
        </w:rPr>
        <w:t>nts:</w:t>
      </w:r>
    </w:p>
    <w:tbl>
      <w:tblPr>
        <w:tblW w:w="0" w:type="auto"/>
        <w:tblInd w:w="106" w:type="dxa"/>
        <w:tblLayout w:type="fixed"/>
        <w:tblCellMar>
          <w:left w:w="0" w:type="dxa"/>
          <w:right w:w="0" w:type="dxa"/>
        </w:tblCellMar>
        <w:tblLook w:val="01E0" w:firstRow="1" w:lastRow="1" w:firstColumn="1" w:lastColumn="1" w:noHBand="0" w:noVBand="0"/>
      </w:tblPr>
      <w:tblGrid>
        <w:gridCol w:w="3668"/>
        <w:gridCol w:w="6016"/>
      </w:tblGrid>
      <w:tr w:rsidR="006469D2" w14:paraId="51EE8591" w14:textId="77777777" w:rsidTr="006409DA">
        <w:trPr>
          <w:trHeight w:hRule="exact" w:val="302"/>
        </w:trPr>
        <w:tc>
          <w:tcPr>
            <w:tcW w:w="3668" w:type="dxa"/>
            <w:tcBorders>
              <w:top w:val="single" w:sz="5" w:space="0" w:color="000000"/>
              <w:left w:val="single" w:sz="5" w:space="0" w:color="000000"/>
              <w:bottom w:val="single" w:sz="5" w:space="0" w:color="000000"/>
              <w:right w:val="single" w:sz="5" w:space="0" w:color="000000"/>
            </w:tcBorders>
            <w:shd w:val="clear" w:color="auto" w:fill="EDEBE0"/>
          </w:tcPr>
          <w:p w14:paraId="68667EAA" w14:textId="77777777" w:rsidR="006469D2" w:rsidRDefault="00B7122C">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Re</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sz w:val="24"/>
                <w:szCs w:val="24"/>
              </w:rPr>
              <w:t>sent</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ve</w:t>
            </w:r>
          </w:p>
        </w:tc>
        <w:tc>
          <w:tcPr>
            <w:tcW w:w="6016" w:type="dxa"/>
            <w:tcBorders>
              <w:top w:val="single" w:sz="5" w:space="0" w:color="000000"/>
              <w:left w:val="single" w:sz="5" w:space="0" w:color="000000"/>
              <w:bottom w:val="single" w:sz="5" w:space="0" w:color="000000"/>
              <w:right w:val="single" w:sz="5" w:space="0" w:color="000000"/>
            </w:tcBorders>
            <w:shd w:val="clear" w:color="auto" w:fill="EDEBE0"/>
          </w:tcPr>
          <w:p w14:paraId="3F1634A5" w14:textId="77777777" w:rsidR="006469D2" w:rsidRDefault="00B7122C">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Ju</w:t>
            </w:r>
            <w:r>
              <w:rPr>
                <w:rFonts w:ascii="Calibri" w:eastAsia="Calibri" w:hAnsi="Calibri" w:cs="Calibri"/>
                <w:b/>
                <w:bCs/>
                <w:spacing w:val="1"/>
                <w:sz w:val="24"/>
                <w:szCs w:val="24"/>
              </w:rPr>
              <w:t>r</w:t>
            </w:r>
            <w:r>
              <w:rPr>
                <w:rFonts w:ascii="Calibri" w:eastAsia="Calibri" w:hAnsi="Calibri" w:cs="Calibri"/>
                <w:b/>
                <w:bCs/>
                <w:sz w:val="24"/>
                <w:szCs w:val="24"/>
              </w:rPr>
              <w:t>i</w:t>
            </w:r>
            <w:r>
              <w:rPr>
                <w:rFonts w:ascii="Calibri" w:eastAsia="Calibri" w:hAnsi="Calibri" w:cs="Calibri"/>
                <w:b/>
                <w:bCs/>
                <w:spacing w:val="-3"/>
                <w:sz w:val="24"/>
                <w:szCs w:val="24"/>
              </w:rPr>
              <w:t>s</w:t>
            </w:r>
            <w:r>
              <w:rPr>
                <w:rFonts w:ascii="Calibri" w:eastAsia="Calibri" w:hAnsi="Calibri" w:cs="Calibri"/>
                <w:b/>
                <w:bCs/>
                <w:sz w:val="24"/>
                <w:szCs w:val="24"/>
              </w:rPr>
              <w:t>dic</w:t>
            </w:r>
            <w:r>
              <w:rPr>
                <w:rFonts w:ascii="Calibri" w:eastAsia="Calibri" w:hAnsi="Calibri" w:cs="Calibri"/>
                <w:b/>
                <w:bCs/>
                <w:spacing w:val="-2"/>
                <w:sz w:val="24"/>
                <w:szCs w:val="24"/>
              </w:rPr>
              <w:t>t</w:t>
            </w:r>
            <w:r>
              <w:rPr>
                <w:rFonts w:ascii="Calibri" w:eastAsia="Calibri" w:hAnsi="Calibri" w:cs="Calibri"/>
                <w:b/>
                <w:bCs/>
                <w:sz w:val="24"/>
                <w:szCs w:val="24"/>
              </w:rPr>
              <w:t>ion</w:t>
            </w:r>
          </w:p>
        </w:tc>
      </w:tr>
      <w:tr w:rsidR="006469D2" w14:paraId="361B77D1" w14:textId="77777777" w:rsidTr="00AA4F33">
        <w:trPr>
          <w:trHeight w:hRule="exact" w:val="391"/>
        </w:trPr>
        <w:tc>
          <w:tcPr>
            <w:tcW w:w="3668" w:type="dxa"/>
            <w:tcBorders>
              <w:top w:val="single" w:sz="5" w:space="0" w:color="000000"/>
              <w:left w:val="single" w:sz="5" w:space="0" w:color="000000"/>
              <w:bottom w:val="single" w:sz="5" w:space="0" w:color="000000"/>
              <w:right w:val="single" w:sz="5" w:space="0" w:color="000000"/>
            </w:tcBorders>
          </w:tcPr>
          <w:p w14:paraId="4686ED88" w14:textId="77777777" w:rsidR="006469D2" w:rsidRDefault="008B38A0">
            <w:pPr>
              <w:pStyle w:val="TableParagraph"/>
              <w:spacing w:line="292" w:lineRule="exact"/>
              <w:ind w:left="102"/>
              <w:rPr>
                <w:rFonts w:ascii="Calibri" w:eastAsia="Calibri" w:hAnsi="Calibri" w:cs="Calibri"/>
                <w:sz w:val="24"/>
                <w:szCs w:val="24"/>
              </w:rPr>
            </w:pPr>
            <w:r>
              <w:rPr>
                <w:rFonts w:ascii="Calibri" w:eastAsia="Calibri" w:hAnsi="Calibri" w:cs="Calibri"/>
                <w:spacing w:val="-1"/>
                <w:sz w:val="24"/>
                <w:szCs w:val="24"/>
              </w:rPr>
              <w:t>BC</w:t>
            </w:r>
          </w:p>
        </w:tc>
        <w:tc>
          <w:tcPr>
            <w:tcW w:w="6016" w:type="dxa"/>
            <w:tcBorders>
              <w:top w:val="single" w:sz="5" w:space="0" w:color="000000"/>
              <w:left w:val="single" w:sz="5" w:space="0" w:color="000000"/>
              <w:bottom w:val="single" w:sz="5" w:space="0" w:color="000000"/>
              <w:right w:val="single" w:sz="5" w:space="0" w:color="000000"/>
            </w:tcBorders>
          </w:tcPr>
          <w:p w14:paraId="41535CCA" w14:textId="77777777" w:rsidR="006469D2" w:rsidRDefault="00AA4F33" w:rsidP="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Daniel Naiman</w:t>
            </w:r>
            <w:r>
              <w:rPr>
                <w:rFonts w:ascii="Calibri" w:eastAsia="Calibri" w:hAnsi="Calibri" w:cs="Calibri"/>
                <w:sz w:val="24"/>
                <w:szCs w:val="24"/>
              </w:rPr>
              <w:br/>
            </w:r>
          </w:p>
        </w:tc>
      </w:tr>
      <w:tr w:rsidR="006469D2" w14:paraId="7F415732" w14:textId="77777777" w:rsidTr="00092B84">
        <w:trPr>
          <w:trHeight w:hRule="exact" w:val="364"/>
        </w:trPr>
        <w:tc>
          <w:tcPr>
            <w:tcW w:w="3668" w:type="dxa"/>
            <w:tcBorders>
              <w:top w:val="single" w:sz="5" w:space="0" w:color="000000"/>
              <w:left w:val="single" w:sz="5" w:space="0" w:color="000000"/>
              <w:bottom w:val="single" w:sz="5" w:space="0" w:color="000000"/>
              <w:right w:val="single" w:sz="5" w:space="0" w:color="000000"/>
            </w:tcBorders>
          </w:tcPr>
          <w:p w14:paraId="56D05CE0" w14:textId="77777777" w:rsidR="006469D2" w:rsidRDefault="008B38A0">
            <w:pPr>
              <w:pStyle w:val="TableParagraph"/>
              <w:spacing w:before="1" w:line="292" w:lineRule="exact"/>
              <w:ind w:left="102"/>
              <w:rPr>
                <w:rFonts w:ascii="Calibri" w:eastAsia="Calibri" w:hAnsi="Calibri" w:cs="Calibri"/>
                <w:sz w:val="24"/>
                <w:szCs w:val="24"/>
              </w:rPr>
            </w:pPr>
            <w:r>
              <w:rPr>
                <w:rFonts w:ascii="Calibri" w:eastAsia="Calibri" w:hAnsi="Calibri" w:cs="Calibri"/>
                <w:sz w:val="24"/>
                <w:szCs w:val="24"/>
              </w:rPr>
              <w:t>AB</w:t>
            </w:r>
          </w:p>
        </w:tc>
        <w:tc>
          <w:tcPr>
            <w:tcW w:w="6016" w:type="dxa"/>
            <w:tcBorders>
              <w:top w:val="single" w:sz="5" w:space="0" w:color="000000"/>
              <w:left w:val="single" w:sz="5" w:space="0" w:color="000000"/>
              <w:bottom w:val="single" w:sz="5" w:space="0" w:color="000000"/>
              <w:right w:val="single" w:sz="5" w:space="0" w:color="000000"/>
            </w:tcBorders>
          </w:tcPr>
          <w:p w14:paraId="1287CFF3" w14:textId="77777777" w:rsidR="006469D2" w:rsidRDefault="009C41DF">
            <w:pPr>
              <w:pStyle w:val="TableParagraph"/>
              <w:spacing w:before="1" w:line="292" w:lineRule="exact"/>
              <w:ind w:left="102"/>
              <w:rPr>
                <w:rFonts w:ascii="Calibri" w:eastAsia="Calibri" w:hAnsi="Calibri" w:cs="Calibri"/>
                <w:sz w:val="24"/>
                <w:szCs w:val="24"/>
              </w:rPr>
            </w:pPr>
            <w:r>
              <w:rPr>
                <w:rFonts w:ascii="Calibri" w:eastAsia="Calibri" w:hAnsi="Calibri" w:cs="Calibri"/>
                <w:sz w:val="24"/>
                <w:szCs w:val="24"/>
              </w:rPr>
              <w:t>Pat Martz</w:t>
            </w:r>
          </w:p>
        </w:tc>
      </w:tr>
      <w:tr w:rsidR="006469D2" w14:paraId="104088D0" w14:textId="77777777" w:rsidTr="007E4020">
        <w:trPr>
          <w:trHeight w:hRule="exact" w:val="634"/>
        </w:trPr>
        <w:tc>
          <w:tcPr>
            <w:tcW w:w="3668" w:type="dxa"/>
            <w:tcBorders>
              <w:top w:val="single" w:sz="5" w:space="0" w:color="000000"/>
              <w:left w:val="single" w:sz="5" w:space="0" w:color="000000"/>
              <w:bottom w:val="single" w:sz="5" w:space="0" w:color="000000"/>
              <w:right w:val="single" w:sz="5" w:space="0" w:color="000000"/>
            </w:tcBorders>
          </w:tcPr>
          <w:p w14:paraId="08BB02AB" w14:textId="77777777" w:rsidR="009252D3" w:rsidRDefault="008B38A0">
            <w:pPr>
              <w:pStyle w:val="TableParagraph"/>
              <w:spacing w:line="292" w:lineRule="exact"/>
              <w:ind w:left="102"/>
              <w:rPr>
                <w:rFonts w:ascii="Calibri" w:eastAsia="Calibri" w:hAnsi="Calibri" w:cs="Calibri"/>
                <w:sz w:val="24"/>
                <w:szCs w:val="24"/>
              </w:rPr>
            </w:pPr>
            <w:r>
              <w:rPr>
                <w:rFonts w:ascii="Calibri" w:eastAsia="Calibri" w:hAnsi="Calibri" w:cs="Calibri"/>
                <w:sz w:val="24"/>
                <w:szCs w:val="24"/>
              </w:rPr>
              <w:t>SK</w:t>
            </w:r>
            <w:r w:rsidR="002448F7">
              <w:rPr>
                <w:rFonts w:ascii="Calibri" w:eastAsia="Calibri" w:hAnsi="Calibri" w:cs="Calibri"/>
                <w:sz w:val="24"/>
                <w:szCs w:val="24"/>
              </w:rPr>
              <w:br/>
            </w:r>
          </w:p>
        </w:tc>
        <w:tc>
          <w:tcPr>
            <w:tcW w:w="6016" w:type="dxa"/>
            <w:tcBorders>
              <w:top w:val="single" w:sz="5" w:space="0" w:color="000000"/>
              <w:left w:val="single" w:sz="5" w:space="0" w:color="000000"/>
              <w:bottom w:val="single" w:sz="5" w:space="0" w:color="000000"/>
              <w:right w:val="single" w:sz="5" w:space="0" w:color="000000"/>
            </w:tcBorders>
          </w:tcPr>
          <w:p w14:paraId="09620402" w14:textId="77777777" w:rsidR="006469D2" w:rsidRDefault="00BD071A" w:rsidP="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Anna Grumbly</w:t>
            </w:r>
            <w:r w:rsidR="007E4020">
              <w:rPr>
                <w:rFonts w:ascii="Calibri" w:eastAsia="Calibri" w:hAnsi="Calibri" w:cs="Calibri"/>
                <w:sz w:val="24"/>
                <w:szCs w:val="24"/>
              </w:rPr>
              <w:br/>
              <w:t>Helen Flengeris</w:t>
            </w:r>
          </w:p>
        </w:tc>
      </w:tr>
      <w:tr w:rsidR="006469D2" w14:paraId="72FB739F" w14:textId="77777777" w:rsidTr="004801D9">
        <w:trPr>
          <w:trHeight w:hRule="exact" w:val="364"/>
        </w:trPr>
        <w:tc>
          <w:tcPr>
            <w:tcW w:w="3668" w:type="dxa"/>
            <w:tcBorders>
              <w:top w:val="single" w:sz="5" w:space="0" w:color="000000"/>
              <w:left w:val="single" w:sz="5" w:space="0" w:color="000000"/>
              <w:bottom w:val="single" w:sz="5" w:space="0" w:color="000000"/>
              <w:right w:val="single" w:sz="5" w:space="0" w:color="000000"/>
            </w:tcBorders>
          </w:tcPr>
          <w:p w14:paraId="16CD3D00" w14:textId="77777777" w:rsidR="00A218B6" w:rsidRDefault="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MB</w:t>
            </w:r>
          </w:p>
          <w:p w14:paraId="5AA9EDA2" w14:textId="77777777" w:rsidR="00A218B6" w:rsidRDefault="00A218B6">
            <w:pPr>
              <w:pStyle w:val="TableParagraph"/>
              <w:spacing w:line="291" w:lineRule="exact"/>
              <w:ind w:left="102"/>
              <w:rPr>
                <w:rFonts w:ascii="Calibri" w:eastAsia="Calibri" w:hAnsi="Calibri" w:cs="Calibri"/>
                <w:sz w:val="24"/>
                <w:szCs w:val="24"/>
              </w:rPr>
            </w:pPr>
          </w:p>
        </w:tc>
        <w:tc>
          <w:tcPr>
            <w:tcW w:w="6016" w:type="dxa"/>
            <w:tcBorders>
              <w:top w:val="single" w:sz="5" w:space="0" w:color="000000"/>
              <w:left w:val="single" w:sz="5" w:space="0" w:color="000000"/>
              <w:bottom w:val="single" w:sz="5" w:space="0" w:color="000000"/>
              <w:right w:val="single" w:sz="5" w:space="0" w:color="000000"/>
            </w:tcBorders>
          </w:tcPr>
          <w:p w14:paraId="440E4860" w14:textId="77777777" w:rsidR="006469D2" w:rsidRDefault="00BD071A" w:rsidP="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Jennifer Wood</w:t>
            </w:r>
          </w:p>
        </w:tc>
      </w:tr>
      <w:tr w:rsidR="006469D2" w14:paraId="22EF6366" w14:textId="77777777" w:rsidTr="00AF17CA">
        <w:trPr>
          <w:trHeight w:hRule="exact" w:val="346"/>
        </w:trPr>
        <w:tc>
          <w:tcPr>
            <w:tcW w:w="3668" w:type="dxa"/>
            <w:tcBorders>
              <w:top w:val="single" w:sz="5" w:space="0" w:color="000000"/>
              <w:left w:val="single" w:sz="5" w:space="0" w:color="000000"/>
              <w:bottom w:val="single" w:sz="5" w:space="0" w:color="000000"/>
              <w:right w:val="single" w:sz="5" w:space="0" w:color="000000"/>
            </w:tcBorders>
          </w:tcPr>
          <w:p w14:paraId="338F986B" w14:textId="77777777" w:rsidR="006469D2" w:rsidRDefault="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ON</w:t>
            </w:r>
          </w:p>
        </w:tc>
        <w:tc>
          <w:tcPr>
            <w:tcW w:w="6016" w:type="dxa"/>
            <w:tcBorders>
              <w:top w:val="single" w:sz="5" w:space="0" w:color="000000"/>
              <w:left w:val="single" w:sz="5" w:space="0" w:color="000000"/>
              <w:bottom w:val="single" w:sz="5" w:space="0" w:color="000000"/>
              <w:right w:val="single" w:sz="5" w:space="0" w:color="000000"/>
            </w:tcBorders>
          </w:tcPr>
          <w:p w14:paraId="26D70BE0" w14:textId="77777777" w:rsidR="006469D2" w:rsidRDefault="00190F14">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J</w:t>
            </w:r>
            <w:r w:rsidR="008B38A0" w:rsidRPr="008B38A0">
              <w:rPr>
                <w:rFonts w:ascii="Calibri" w:eastAsia="Calibri" w:hAnsi="Calibri" w:cs="Calibri"/>
                <w:sz w:val="24"/>
                <w:szCs w:val="24"/>
              </w:rPr>
              <w:t>ennifer Munro-Galloway</w:t>
            </w:r>
            <w:r>
              <w:rPr>
                <w:rFonts w:ascii="Calibri" w:eastAsia="Calibri" w:hAnsi="Calibri" w:cs="Calibri"/>
                <w:sz w:val="24"/>
                <w:szCs w:val="24"/>
              </w:rPr>
              <w:br/>
            </w:r>
          </w:p>
        </w:tc>
      </w:tr>
      <w:tr w:rsidR="006469D2" w14:paraId="0309C43A" w14:textId="77777777" w:rsidTr="0008251A">
        <w:trPr>
          <w:trHeight w:hRule="exact" w:val="634"/>
        </w:trPr>
        <w:tc>
          <w:tcPr>
            <w:tcW w:w="3668" w:type="dxa"/>
            <w:tcBorders>
              <w:top w:val="single" w:sz="5" w:space="0" w:color="000000"/>
              <w:left w:val="single" w:sz="5" w:space="0" w:color="000000"/>
              <w:bottom w:val="single" w:sz="5" w:space="0" w:color="000000"/>
              <w:right w:val="single" w:sz="5" w:space="0" w:color="000000"/>
            </w:tcBorders>
          </w:tcPr>
          <w:p w14:paraId="54C4FD6C" w14:textId="77777777" w:rsidR="005446CA" w:rsidRDefault="008B38A0">
            <w:pPr>
              <w:pStyle w:val="TableParagraph"/>
              <w:spacing w:before="1" w:line="292" w:lineRule="exact"/>
              <w:ind w:left="102"/>
              <w:rPr>
                <w:rFonts w:ascii="Calibri" w:eastAsia="Calibri" w:hAnsi="Calibri" w:cs="Calibri"/>
                <w:sz w:val="24"/>
                <w:szCs w:val="24"/>
              </w:rPr>
            </w:pPr>
            <w:r>
              <w:rPr>
                <w:rFonts w:ascii="Calibri" w:eastAsia="Calibri" w:hAnsi="Calibri" w:cs="Calibri"/>
                <w:sz w:val="24"/>
                <w:szCs w:val="24"/>
              </w:rPr>
              <w:t>NB</w:t>
            </w:r>
          </w:p>
        </w:tc>
        <w:tc>
          <w:tcPr>
            <w:tcW w:w="6016" w:type="dxa"/>
            <w:tcBorders>
              <w:top w:val="single" w:sz="5" w:space="0" w:color="000000"/>
              <w:left w:val="single" w:sz="5" w:space="0" w:color="000000"/>
              <w:bottom w:val="single" w:sz="5" w:space="0" w:color="000000"/>
              <w:right w:val="single" w:sz="5" w:space="0" w:color="000000"/>
            </w:tcBorders>
          </w:tcPr>
          <w:p w14:paraId="243AE902" w14:textId="52027507" w:rsidR="006469D2" w:rsidRDefault="00BF239B" w:rsidP="008B38A0">
            <w:pPr>
              <w:pStyle w:val="TableParagraph"/>
              <w:spacing w:before="1" w:line="292" w:lineRule="exact"/>
              <w:ind w:left="102"/>
              <w:rPr>
                <w:rFonts w:ascii="Calibri" w:eastAsia="Calibri" w:hAnsi="Calibri" w:cs="Calibri"/>
                <w:sz w:val="24"/>
                <w:szCs w:val="24"/>
              </w:rPr>
            </w:pPr>
            <w:r>
              <w:rPr>
                <w:rFonts w:ascii="Calibri" w:eastAsia="Calibri" w:hAnsi="Calibri" w:cs="Calibri"/>
                <w:sz w:val="24"/>
                <w:szCs w:val="24"/>
              </w:rPr>
              <w:t>Beth Morrison</w:t>
            </w:r>
            <w:r w:rsidR="0008251A">
              <w:rPr>
                <w:rFonts w:ascii="Calibri" w:eastAsia="Calibri" w:hAnsi="Calibri" w:cs="Calibri"/>
                <w:sz w:val="24"/>
                <w:szCs w:val="24"/>
              </w:rPr>
              <w:br/>
              <w:t>Sylvia Reentovich</w:t>
            </w:r>
          </w:p>
        </w:tc>
      </w:tr>
      <w:tr w:rsidR="006469D2" w14:paraId="5DB3E090" w14:textId="77777777" w:rsidTr="00AA4F33">
        <w:trPr>
          <w:trHeight w:hRule="exact" w:val="364"/>
        </w:trPr>
        <w:tc>
          <w:tcPr>
            <w:tcW w:w="3668" w:type="dxa"/>
            <w:tcBorders>
              <w:top w:val="single" w:sz="5" w:space="0" w:color="000000"/>
              <w:left w:val="single" w:sz="5" w:space="0" w:color="000000"/>
              <w:bottom w:val="single" w:sz="5" w:space="0" w:color="000000"/>
              <w:right w:val="single" w:sz="5" w:space="0" w:color="000000"/>
            </w:tcBorders>
          </w:tcPr>
          <w:p w14:paraId="28B99806" w14:textId="77777777" w:rsidR="006469D2" w:rsidRDefault="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PE</w:t>
            </w:r>
          </w:p>
        </w:tc>
        <w:tc>
          <w:tcPr>
            <w:tcW w:w="6016" w:type="dxa"/>
            <w:tcBorders>
              <w:top w:val="single" w:sz="5" w:space="0" w:color="000000"/>
              <w:left w:val="single" w:sz="5" w:space="0" w:color="000000"/>
              <w:bottom w:val="single" w:sz="5" w:space="0" w:color="000000"/>
              <w:right w:val="single" w:sz="5" w:space="0" w:color="000000"/>
            </w:tcBorders>
          </w:tcPr>
          <w:p w14:paraId="7309E570" w14:textId="77777777" w:rsidR="006469D2" w:rsidRDefault="00BF239B" w:rsidP="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Ste</w:t>
            </w:r>
            <w:r w:rsidR="00AA4F33">
              <w:rPr>
                <w:rFonts w:ascii="Calibri" w:eastAsia="Calibri" w:hAnsi="Calibri" w:cs="Calibri"/>
                <w:sz w:val="24"/>
                <w:szCs w:val="24"/>
              </w:rPr>
              <w:t>rling Carruthers</w:t>
            </w:r>
          </w:p>
        </w:tc>
      </w:tr>
      <w:tr w:rsidR="006469D2" w14:paraId="005BC26A" w14:textId="77777777" w:rsidTr="00AF17CA">
        <w:trPr>
          <w:trHeight w:hRule="exact" w:val="346"/>
        </w:trPr>
        <w:tc>
          <w:tcPr>
            <w:tcW w:w="3668" w:type="dxa"/>
            <w:tcBorders>
              <w:top w:val="single" w:sz="5" w:space="0" w:color="000000"/>
              <w:left w:val="single" w:sz="5" w:space="0" w:color="000000"/>
              <w:bottom w:val="single" w:sz="5" w:space="0" w:color="000000"/>
              <w:right w:val="single" w:sz="5" w:space="0" w:color="000000"/>
            </w:tcBorders>
          </w:tcPr>
          <w:p w14:paraId="58BADD49" w14:textId="77777777" w:rsidR="006469D2" w:rsidRDefault="008B38A0">
            <w:pPr>
              <w:pStyle w:val="TableParagraph"/>
              <w:spacing w:line="292" w:lineRule="exact"/>
              <w:ind w:left="102"/>
              <w:rPr>
                <w:rFonts w:ascii="Calibri" w:eastAsia="Calibri" w:hAnsi="Calibri" w:cs="Calibri"/>
                <w:sz w:val="24"/>
                <w:szCs w:val="24"/>
              </w:rPr>
            </w:pPr>
            <w:r>
              <w:rPr>
                <w:rFonts w:ascii="Calibri" w:eastAsia="Calibri" w:hAnsi="Calibri" w:cs="Calibri"/>
                <w:sz w:val="24"/>
                <w:szCs w:val="24"/>
              </w:rPr>
              <w:t>NS</w:t>
            </w:r>
          </w:p>
        </w:tc>
        <w:tc>
          <w:tcPr>
            <w:tcW w:w="6016" w:type="dxa"/>
            <w:tcBorders>
              <w:top w:val="single" w:sz="5" w:space="0" w:color="000000"/>
              <w:left w:val="single" w:sz="5" w:space="0" w:color="000000"/>
              <w:bottom w:val="single" w:sz="5" w:space="0" w:color="000000"/>
              <w:right w:val="single" w:sz="5" w:space="0" w:color="000000"/>
            </w:tcBorders>
          </w:tcPr>
          <w:p w14:paraId="13C825B8" w14:textId="77777777" w:rsidR="006469D2" w:rsidRDefault="00BD071A" w:rsidP="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James Shedden</w:t>
            </w:r>
          </w:p>
        </w:tc>
      </w:tr>
      <w:tr w:rsidR="006469D2" w14:paraId="57E44C99" w14:textId="77777777" w:rsidTr="00AF17CA">
        <w:trPr>
          <w:trHeight w:hRule="exact" w:val="364"/>
        </w:trPr>
        <w:tc>
          <w:tcPr>
            <w:tcW w:w="3668" w:type="dxa"/>
            <w:tcBorders>
              <w:top w:val="single" w:sz="5" w:space="0" w:color="000000"/>
              <w:left w:val="single" w:sz="5" w:space="0" w:color="000000"/>
              <w:bottom w:val="single" w:sz="5" w:space="0" w:color="000000"/>
              <w:right w:val="single" w:sz="5" w:space="0" w:color="000000"/>
            </w:tcBorders>
          </w:tcPr>
          <w:p w14:paraId="5B3E0352" w14:textId="77777777" w:rsidR="006469D2" w:rsidRDefault="008B38A0" w:rsidP="00D34C48">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NL</w:t>
            </w:r>
          </w:p>
        </w:tc>
        <w:tc>
          <w:tcPr>
            <w:tcW w:w="6016" w:type="dxa"/>
            <w:tcBorders>
              <w:top w:val="single" w:sz="5" w:space="0" w:color="000000"/>
              <w:left w:val="single" w:sz="5" w:space="0" w:color="000000"/>
              <w:bottom w:val="single" w:sz="5" w:space="0" w:color="000000"/>
              <w:right w:val="single" w:sz="5" w:space="0" w:color="000000"/>
            </w:tcBorders>
          </w:tcPr>
          <w:p w14:paraId="75123E13" w14:textId="77777777" w:rsidR="006469D2" w:rsidRDefault="00145CD0" w:rsidP="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Peggy Orbasli</w:t>
            </w:r>
            <w:r w:rsidR="00AA4F33">
              <w:rPr>
                <w:rFonts w:ascii="Calibri" w:eastAsia="Calibri" w:hAnsi="Calibri" w:cs="Calibri"/>
                <w:sz w:val="24"/>
                <w:szCs w:val="24"/>
              </w:rPr>
              <w:br/>
            </w:r>
          </w:p>
        </w:tc>
      </w:tr>
      <w:tr w:rsidR="006469D2" w14:paraId="708FCD31" w14:textId="77777777" w:rsidTr="006409DA">
        <w:trPr>
          <w:trHeight w:hRule="exact" w:val="301"/>
        </w:trPr>
        <w:tc>
          <w:tcPr>
            <w:tcW w:w="3668" w:type="dxa"/>
            <w:tcBorders>
              <w:top w:val="single" w:sz="5" w:space="0" w:color="000000"/>
              <w:left w:val="single" w:sz="5" w:space="0" w:color="000000"/>
              <w:bottom w:val="single" w:sz="5" w:space="0" w:color="000000"/>
              <w:right w:val="single" w:sz="5" w:space="0" w:color="000000"/>
            </w:tcBorders>
          </w:tcPr>
          <w:p w14:paraId="6C5B606C" w14:textId="77777777" w:rsidR="006469D2" w:rsidRDefault="008B38A0" w:rsidP="00443F66">
            <w:pPr>
              <w:pStyle w:val="TableParagraph"/>
              <w:spacing w:before="1"/>
              <w:ind w:left="102" w:right="3188"/>
              <w:rPr>
                <w:rFonts w:ascii="Calibri" w:eastAsia="Calibri" w:hAnsi="Calibri" w:cs="Calibri"/>
                <w:sz w:val="24"/>
                <w:szCs w:val="24"/>
              </w:rPr>
            </w:pPr>
            <w:r>
              <w:rPr>
                <w:rFonts w:ascii="Calibri" w:eastAsia="Calibri" w:hAnsi="Calibri" w:cs="Calibri"/>
                <w:sz w:val="24"/>
                <w:szCs w:val="24"/>
              </w:rPr>
              <w:t>NU</w:t>
            </w:r>
          </w:p>
        </w:tc>
        <w:tc>
          <w:tcPr>
            <w:tcW w:w="6016" w:type="dxa"/>
            <w:tcBorders>
              <w:top w:val="single" w:sz="5" w:space="0" w:color="000000"/>
              <w:left w:val="single" w:sz="5" w:space="0" w:color="000000"/>
              <w:bottom w:val="single" w:sz="5" w:space="0" w:color="000000"/>
              <w:right w:val="single" w:sz="5" w:space="0" w:color="000000"/>
            </w:tcBorders>
          </w:tcPr>
          <w:p w14:paraId="088EFD15" w14:textId="77777777" w:rsidR="006469D2" w:rsidRDefault="006469D2">
            <w:pPr>
              <w:pStyle w:val="TableParagraph"/>
              <w:spacing w:before="1"/>
              <w:ind w:left="102"/>
              <w:rPr>
                <w:rFonts w:ascii="Calibri" w:eastAsia="Calibri" w:hAnsi="Calibri" w:cs="Calibri"/>
                <w:sz w:val="24"/>
                <w:szCs w:val="24"/>
              </w:rPr>
            </w:pPr>
          </w:p>
        </w:tc>
      </w:tr>
      <w:tr w:rsidR="006469D2" w14:paraId="01063BE2" w14:textId="77777777" w:rsidTr="006409DA">
        <w:trPr>
          <w:trHeight w:hRule="exact" w:val="328"/>
        </w:trPr>
        <w:tc>
          <w:tcPr>
            <w:tcW w:w="3668" w:type="dxa"/>
            <w:tcBorders>
              <w:top w:val="single" w:sz="5" w:space="0" w:color="000000"/>
              <w:left w:val="single" w:sz="5" w:space="0" w:color="000000"/>
              <w:bottom w:val="single" w:sz="5" w:space="0" w:color="000000"/>
              <w:right w:val="single" w:sz="5" w:space="0" w:color="000000"/>
            </w:tcBorders>
          </w:tcPr>
          <w:p w14:paraId="57BFC457" w14:textId="77777777" w:rsidR="005446CA" w:rsidRDefault="008B38A0">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NT</w:t>
            </w:r>
          </w:p>
        </w:tc>
        <w:tc>
          <w:tcPr>
            <w:tcW w:w="6016" w:type="dxa"/>
            <w:tcBorders>
              <w:top w:val="single" w:sz="5" w:space="0" w:color="000000"/>
              <w:left w:val="single" w:sz="5" w:space="0" w:color="000000"/>
              <w:bottom w:val="single" w:sz="5" w:space="0" w:color="000000"/>
              <w:right w:val="single" w:sz="5" w:space="0" w:color="000000"/>
            </w:tcBorders>
          </w:tcPr>
          <w:p w14:paraId="72DC1B0A" w14:textId="77777777" w:rsidR="006469D2" w:rsidRDefault="009A32CE" w:rsidP="00AA4F33">
            <w:pPr>
              <w:pStyle w:val="TableParagraph"/>
              <w:spacing w:line="291" w:lineRule="exact"/>
              <w:rPr>
                <w:rFonts w:ascii="Calibri" w:eastAsia="Calibri" w:hAnsi="Calibri" w:cs="Calibri"/>
                <w:sz w:val="24"/>
                <w:szCs w:val="24"/>
              </w:rPr>
            </w:pPr>
            <w:r>
              <w:rPr>
                <w:rFonts w:ascii="Calibri" w:eastAsia="Calibri" w:hAnsi="Calibri" w:cs="Calibri"/>
                <w:sz w:val="24"/>
                <w:szCs w:val="24"/>
              </w:rPr>
              <w:t xml:space="preserve">  Elaine Stewart</w:t>
            </w:r>
          </w:p>
        </w:tc>
      </w:tr>
      <w:tr w:rsidR="006469D2" w14:paraId="656791B9" w14:textId="77777777" w:rsidTr="00AA4F33">
        <w:trPr>
          <w:trHeight w:hRule="exact" w:val="364"/>
        </w:trPr>
        <w:tc>
          <w:tcPr>
            <w:tcW w:w="3668" w:type="dxa"/>
            <w:tcBorders>
              <w:top w:val="single" w:sz="5" w:space="0" w:color="000000"/>
              <w:left w:val="single" w:sz="5" w:space="0" w:color="000000"/>
              <w:bottom w:val="single" w:sz="5" w:space="0" w:color="000000"/>
              <w:right w:val="single" w:sz="5" w:space="0" w:color="000000"/>
            </w:tcBorders>
          </w:tcPr>
          <w:p w14:paraId="6733FA48" w14:textId="77777777" w:rsidR="006469D2" w:rsidRDefault="008B38A0">
            <w:pPr>
              <w:pStyle w:val="TableParagraph"/>
              <w:spacing w:line="292" w:lineRule="exact"/>
              <w:ind w:left="102"/>
              <w:rPr>
                <w:rFonts w:ascii="Calibri" w:eastAsia="Calibri" w:hAnsi="Calibri" w:cs="Calibri"/>
                <w:sz w:val="24"/>
                <w:szCs w:val="24"/>
              </w:rPr>
            </w:pPr>
            <w:r>
              <w:rPr>
                <w:rFonts w:ascii="Calibri" w:eastAsia="Calibri" w:hAnsi="Calibri" w:cs="Calibri"/>
                <w:sz w:val="24"/>
                <w:szCs w:val="24"/>
              </w:rPr>
              <w:t>YK</w:t>
            </w:r>
          </w:p>
        </w:tc>
        <w:tc>
          <w:tcPr>
            <w:tcW w:w="6016" w:type="dxa"/>
            <w:tcBorders>
              <w:top w:val="single" w:sz="5" w:space="0" w:color="000000"/>
              <w:left w:val="single" w:sz="5" w:space="0" w:color="000000"/>
              <w:bottom w:val="single" w:sz="5" w:space="0" w:color="000000"/>
              <w:right w:val="single" w:sz="5" w:space="0" w:color="000000"/>
            </w:tcBorders>
          </w:tcPr>
          <w:p w14:paraId="50158A4D" w14:textId="77777777" w:rsidR="006469D2" w:rsidRDefault="006469D2" w:rsidP="008B38A0">
            <w:pPr>
              <w:pStyle w:val="TableParagraph"/>
              <w:spacing w:line="291" w:lineRule="exact"/>
              <w:ind w:left="102"/>
              <w:rPr>
                <w:rFonts w:ascii="Calibri" w:eastAsia="Calibri" w:hAnsi="Calibri" w:cs="Calibri"/>
                <w:sz w:val="24"/>
                <w:szCs w:val="24"/>
              </w:rPr>
            </w:pPr>
          </w:p>
        </w:tc>
      </w:tr>
      <w:tr w:rsidR="006469D2" w14:paraId="489328E7" w14:textId="77777777" w:rsidTr="006409DA">
        <w:trPr>
          <w:trHeight w:hRule="exact" w:val="364"/>
        </w:trPr>
        <w:tc>
          <w:tcPr>
            <w:tcW w:w="3668" w:type="dxa"/>
            <w:tcBorders>
              <w:top w:val="single" w:sz="5" w:space="0" w:color="000000"/>
              <w:left w:val="single" w:sz="5" w:space="0" w:color="000000"/>
              <w:bottom w:val="single" w:sz="5" w:space="0" w:color="000000"/>
              <w:right w:val="single" w:sz="5" w:space="0" w:color="000000"/>
            </w:tcBorders>
          </w:tcPr>
          <w:p w14:paraId="514E59AC" w14:textId="77777777" w:rsidR="006469D2" w:rsidRDefault="008631FF">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PHAC</w:t>
            </w:r>
          </w:p>
        </w:tc>
        <w:tc>
          <w:tcPr>
            <w:tcW w:w="6016" w:type="dxa"/>
            <w:tcBorders>
              <w:top w:val="single" w:sz="5" w:space="0" w:color="000000"/>
              <w:left w:val="single" w:sz="5" w:space="0" w:color="000000"/>
              <w:bottom w:val="single" w:sz="5" w:space="0" w:color="000000"/>
              <w:right w:val="single" w:sz="5" w:space="0" w:color="000000"/>
            </w:tcBorders>
          </w:tcPr>
          <w:p w14:paraId="45D2F1CD" w14:textId="77777777" w:rsidR="006469D2" w:rsidRDefault="00177F07" w:rsidP="00AA4F33">
            <w:pPr>
              <w:pStyle w:val="TableParagraph"/>
              <w:spacing w:line="291" w:lineRule="exact"/>
              <w:rPr>
                <w:rFonts w:ascii="Calibri" w:eastAsia="Calibri" w:hAnsi="Calibri" w:cs="Calibri"/>
                <w:sz w:val="24"/>
                <w:szCs w:val="24"/>
              </w:rPr>
            </w:pPr>
            <w:r>
              <w:rPr>
                <w:rFonts w:ascii="Calibri" w:eastAsia="Calibri" w:hAnsi="Calibri" w:cs="Calibri"/>
                <w:sz w:val="24"/>
                <w:szCs w:val="24"/>
              </w:rPr>
              <w:t xml:space="preserve">  </w:t>
            </w:r>
            <w:r w:rsidR="00AA4F33">
              <w:rPr>
                <w:rFonts w:ascii="Calibri" w:eastAsia="Calibri" w:hAnsi="Calibri" w:cs="Calibri"/>
                <w:sz w:val="24"/>
                <w:szCs w:val="24"/>
              </w:rPr>
              <w:t>Suzy Wong</w:t>
            </w:r>
          </w:p>
        </w:tc>
      </w:tr>
      <w:tr w:rsidR="006469D2" w14:paraId="669B721D" w14:textId="77777777" w:rsidTr="006409DA">
        <w:trPr>
          <w:trHeight w:hRule="exact" w:val="303"/>
        </w:trPr>
        <w:tc>
          <w:tcPr>
            <w:tcW w:w="3668" w:type="dxa"/>
            <w:tcBorders>
              <w:top w:val="single" w:sz="5" w:space="0" w:color="000000"/>
              <w:left w:val="single" w:sz="5" w:space="0" w:color="000000"/>
              <w:bottom w:val="single" w:sz="5" w:space="0" w:color="000000"/>
              <w:right w:val="single" w:sz="5" w:space="0" w:color="000000"/>
            </w:tcBorders>
            <w:shd w:val="clear" w:color="auto" w:fill="EDEBE0"/>
          </w:tcPr>
          <w:p w14:paraId="5095012E" w14:textId="77777777" w:rsidR="006469D2" w:rsidRDefault="00B7122C">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2"/>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tari</w:t>
            </w:r>
            <w:r>
              <w:rPr>
                <w:rFonts w:ascii="Calibri" w:eastAsia="Calibri" w:hAnsi="Calibri" w:cs="Calibri"/>
                <w:b/>
                <w:bCs/>
                <w:spacing w:val="-1"/>
                <w:sz w:val="24"/>
                <w:szCs w:val="24"/>
              </w:rPr>
              <w:t>a</w:t>
            </w:r>
            <w:r>
              <w:rPr>
                <w:rFonts w:ascii="Calibri" w:eastAsia="Calibri" w:hAnsi="Calibri" w:cs="Calibri"/>
                <w:b/>
                <w:bCs/>
                <w:sz w:val="24"/>
                <w:szCs w:val="24"/>
              </w:rPr>
              <w:t>t</w:t>
            </w:r>
          </w:p>
        </w:tc>
        <w:tc>
          <w:tcPr>
            <w:tcW w:w="6016" w:type="dxa"/>
            <w:tcBorders>
              <w:top w:val="single" w:sz="5" w:space="0" w:color="000000"/>
              <w:left w:val="single" w:sz="5" w:space="0" w:color="000000"/>
              <w:bottom w:val="single" w:sz="5" w:space="0" w:color="000000"/>
              <w:right w:val="single" w:sz="5" w:space="0" w:color="000000"/>
            </w:tcBorders>
            <w:shd w:val="clear" w:color="auto" w:fill="EDEBE0"/>
          </w:tcPr>
          <w:p w14:paraId="7F5B24B0" w14:textId="77777777" w:rsidR="006469D2" w:rsidRDefault="006469D2"/>
        </w:tc>
      </w:tr>
      <w:tr w:rsidR="00E6218F" w14:paraId="5A922AFA" w14:textId="77777777" w:rsidTr="006409DA">
        <w:trPr>
          <w:trHeight w:hRule="exact" w:val="302"/>
        </w:trPr>
        <w:tc>
          <w:tcPr>
            <w:tcW w:w="3668" w:type="dxa"/>
            <w:tcBorders>
              <w:top w:val="single" w:sz="6" w:space="0" w:color="000000"/>
              <w:left w:val="single" w:sz="6" w:space="0" w:color="000000"/>
              <w:bottom w:val="single" w:sz="6" w:space="0" w:color="000000"/>
              <w:right w:val="single" w:sz="6" w:space="0" w:color="000000"/>
            </w:tcBorders>
          </w:tcPr>
          <w:p w14:paraId="7475BE3D" w14:textId="77777777" w:rsidR="00E6218F" w:rsidRDefault="00BF239B">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Katherine Kelly</w:t>
            </w:r>
          </w:p>
        </w:tc>
        <w:tc>
          <w:tcPr>
            <w:tcW w:w="6016" w:type="dxa"/>
            <w:tcBorders>
              <w:top w:val="single" w:sz="5" w:space="0" w:color="000000"/>
              <w:left w:val="single" w:sz="6" w:space="0" w:color="000000"/>
              <w:bottom w:val="single" w:sz="5" w:space="0" w:color="000000"/>
              <w:right w:val="single" w:sz="5" w:space="0" w:color="000000"/>
            </w:tcBorders>
          </w:tcPr>
          <w:p w14:paraId="64102617" w14:textId="77777777" w:rsidR="00E6218F" w:rsidRDefault="00BF239B">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Executive Director</w:t>
            </w:r>
          </w:p>
        </w:tc>
      </w:tr>
      <w:tr w:rsidR="00BF239B" w14:paraId="117AFC00" w14:textId="77777777" w:rsidTr="006409DA">
        <w:trPr>
          <w:trHeight w:hRule="exact" w:val="302"/>
        </w:trPr>
        <w:tc>
          <w:tcPr>
            <w:tcW w:w="3668" w:type="dxa"/>
            <w:tcBorders>
              <w:top w:val="single" w:sz="6" w:space="0" w:color="000000"/>
              <w:left w:val="single" w:sz="6" w:space="0" w:color="000000"/>
              <w:bottom w:val="single" w:sz="6" w:space="0" w:color="000000"/>
              <w:right w:val="single" w:sz="6" w:space="0" w:color="000000"/>
            </w:tcBorders>
          </w:tcPr>
          <w:p w14:paraId="3487A4DE" w14:textId="77777777" w:rsidR="00BF239B" w:rsidRDefault="00BF239B">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Susan Hornby</w:t>
            </w:r>
          </w:p>
        </w:tc>
        <w:tc>
          <w:tcPr>
            <w:tcW w:w="6016" w:type="dxa"/>
            <w:tcBorders>
              <w:top w:val="single" w:sz="5" w:space="0" w:color="000000"/>
              <w:left w:val="single" w:sz="6" w:space="0" w:color="000000"/>
              <w:bottom w:val="single" w:sz="5" w:space="0" w:color="000000"/>
              <w:right w:val="single" w:sz="5" w:space="0" w:color="000000"/>
            </w:tcBorders>
          </w:tcPr>
          <w:p w14:paraId="52CCAFA4" w14:textId="77777777" w:rsidR="00BF239B" w:rsidRDefault="00BF239B">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Senior Advisor</w:t>
            </w:r>
          </w:p>
        </w:tc>
      </w:tr>
      <w:tr w:rsidR="00E6218F" w14:paraId="5F8259BA" w14:textId="77777777" w:rsidTr="006409DA">
        <w:trPr>
          <w:trHeight w:hRule="exact" w:val="349"/>
        </w:trPr>
        <w:tc>
          <w:tcPr>
            <w:tcW w:w="3668" w:type="dxa"/>
            <w:tcBorders>
              <w:top w:val="single" w:sz="6" w:space="0" w:color="000000"/>
              <w:left w:val="single" w:sz="6" w:space="0" w:color="000000"/>
              <w:bottom w:val="single" w:sz="4" w:space="0" w:color="auto"/>
              <w:right w:val="single" w:sz="6" w:space="0" w:color="000000"/>
            </w:tcBorders>
          </w:tcPr>
          <w:p w14:paraId="3622422D" w14:textId="77777777" w:rsidR="00E6218F" w:rsidRDefault="00954584">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Craig Watson</w:t>
            </w:r>
          </w:p>
        </w:tc>
        <w:tc>
          <w:tcPr>
            <w:tcW w:w="6016" w:type="dxa"/>
            <w:tcBorders>
              <w:top w:val="single" w:sz="5" w:space="0" w:color="000000"/>
              <w:left w:val="single" w:sz="6" w:space="0" w:color="000000"/>
              <w:bottom w:val="single" w:sz="5" w:space="0" w:color="000000"/>
              <w:right w:val="single" w:sz="5" w:space="0" w:color="000000"/>
            </w:tcBorders>
          </w:tcPr>
          <w:p w14:paraId="5B517856" w14:textId="77777777" w:rsidR="00E6218F" w:rsidRDefault="00F42FB2">
            <w:pPr>
              <w:pStyle w:val="TableParagraph"/>
              <w:spacing w:line="291" w:lineRule="exact"/>
              <w:ind w:left="102"/>
              <w:rPr>
                <w:rFonts w:ascii="Calibri" w:eastAsia="Calibri" w:hAnsi="Calibri" w:cs="Calibri"/>
                <w:sz w:val="24"/>
                <w:szCs w:val="24"/>
              </w:rPr>
            </w:pPr>
            <w:r>
              <w:rPr>
                <w:rFonts w:ascii="Calibri" w:eastAsia="Calibri" w:hAnsi="Calibri" w:cs="Calibri"/>
                <w:sz w:val="24"/>
                <w:szCs w:val="24"/>
              </w:rPr>
              <w:t>Research Analyst</w:t>
            </w:r>
          </w:p>
        </w:tc>
      </w:tr>
    </w:tbl>
    <w:p w14:paraId="26B91049" w14:textId="77777777" w:rsidR="006469D2" w:rsidRDefault="006469D2">
      <w:pPr>
        <w:spacing w:line="291" w:lineRule="exact"/>
        <w:rPr>
          <w:rFonts w:ascii="Calibri" w:eastAsia="Calibri" w:hAnsi="Calibri" w:cs="Calibri"/>
          <w:sz w:val="24"/>
          <w:szCs w:val="24"/>
        </w:rPr>
        <w:sectPr w:rsidR="006469D2">
          <w:headerReference w:type="default" r:id="rId8"/>
          <w:footerReference w:type="default" r:id="rId9"/>
          <w:type w:val="continuous"/>
          <w:pgSz w:w="12240" w:h="15840"/>
          <w:pgMar w:top="2780" w:right="1120" w:bottom="1460" w:left="1220" w:header="720" w:footer="1272" w:gutter="0"/>
          <w:cols w:space="720"/>
        </w:sectPr>
      </w:pPr>
    </w:p>
    <w:p w14:paraId="24B28096" w14:textId="77777777" w:rsidR="006469D2" w:rsidRDefault="005C1EDE">
      <w:pPr>
        <w:pStyle w:val="BodyText"/>
        <w:spacing w:before="56"/>
        <w:ind w:left="0" w:right="59" w:firstLine="0"/>
        <w:jc w:val="center"/>
        <w:rPr>
          <w:b w:val="0"/>
          <w:bCs w:val="0"/>
        </w:rPr>
      </w:pPr>
      <w:r>
        <w:lastRenderedPageBreak/>
        <w:t>Record of Discussion</w:t>
      </w:r>
    </w:p>
    <w:p w14:paraId="6EFBB994" w14:textId="77777777" w:rsidR="006469D2" w:rsidRDefault="006469D2">
      <w:pPr>
        <w:spacing w:before="13" w:line="200" w:lineRule="exact"/>
        <w:rPr>
          <w:sz w:val="20"/>
          <w:szCs w:val="20"/>
        </w:rPr>
      </w:pPr>
    </w:p>
    <w:p w14:paraId="4A0B60B8" w14:textId="1D1FD783" w:rsidR="006469D2" w:rsidRDefault="00B7122C" w:rsidP="005C1EDE">
      <w:pPr>
        <w:pStyle w:val="BodyText"/>
        <w:numPr>
          <w:ilvl w:val="0"/>
          <w:numId w:val="1"/>
        </w:numPr>
        <w:tabs>
          <w:tab w:val="left" w:pos="800"/>
        </w:tabs>
        <w:spacing w:before="56"/>
        <w:rPr>
          <w:b w:val="0"/>
          <w:bCs w:val="0"/>
        </w:rPr>
      </w:pPr>
      <w:r>
        <w:rPr>
          <w:spacing w:val="-1"/>
        </w:rPr>
        <w:t>We</w:t>
      </w:r>
      <w:r>
        <w:t>l</w:t>
      </w:r>
      <w:r>
        <w:rPr>
          <w:spacing w:val="1"/>
        </w:rPr>
        <w:t>c</w:t>
      </w:r>
      <w:r>
        <w:rPr>
          <w:spacing w:val="-1"/>
        </w:rPr>
        <w:t>o</w:t>
      </w:r>
      <w:r>
        <w:t xml:space="preserve">me </w:t>
      </w:r>
      <w:r>
        <w:rPr>
          <w:spacing w:val="-1"/>
        </w:rPr>
        <w:t>an</w:t>
      </w:r>
      <w:r>
        <w:t>d R</w:t>
      </w:r>
      <w:r>
        <w:rPr>
          <w:spacing w:val="-1"/>
        </w:rPr>
        <w:t>o</w:t>
      </w:r>
      <w:r>
        <w:rPr>
          <w:spacing w:val="-2"/>
        </w:rPr>
        <w:t>l</w:t>
      </w:r>
      <w:r>
        <w:t>l</w:t>
      </w:r>
      <w:r>
        <w:rPr>
          <w:spacing w:val="-2"/>
        </w:rPr>
        <w:t xml:space="preserve"> </w:t>
      </w:r>
      <w:r w:rsidR="00361101">
        <w:t>Call</w:t>
      </w:r>
      <w:r w:rsidR="005C1EDE">
        <w:br/>
      </w:r>
      <w:r w:rsidR="0093789F">
        <w:rPr>
          <w:b w:val="0"/>
          <w:bCs w:val="0"/>
        </w:rPr>
        <w:t>The co-Chairs</w:t>
      </w:r>
      <w:r w:rsidR="00E357C0">
        <w:rPr>
          <w:b w:val="0"/>
          <w:bCs w:val="0"/>
        </w:rPr>
        <w:t xml:space="preserve"> </w:t>
      </w:r>
      <w:r w:rsidR="00F42FB2">
        <w:rPr>
          <w:b w:val="0"/>
          <w:bCs w:val="0"/>
        </w:rPr>
        <w:t>welcomed all to the</w:t>
      </w:r>
      <w:r w:rsidR="00EE5775">
        <w:rPr>
          <w:b w:val="0"/>
          <w:bCs w:val="0"/>
        </w:rPr>
        <w:t xml:space="preserve"> ca</w:t>
      </w:r>
      <w:r w:rsidR="00EB4C43">
        <w:rPr>
          <w:b w:val="0"/>
          <w:bCs w:val="0"/>
        </w:rPr>
        <w:t>ll.</w:t>
      </w:r>
    </w:p>
    <w:p w14:paraId="318A59B9" w14:textId="77777777" w:rsidR="006469D2" w:rsidRDefault="006469D2">
      <w:pPr>
        <w:spacing w:before="9" w:line="260" w:lineRule="exact"/>
        <w:rPr>
          <w:sz w:val="26"/>
          <w:szCs w:val="26"/>
        </w:rPr>
      </w:pPr>
    </w:p>
    <w:p w14:paraId="23A0D0BF" w14:textId="77777777" w:rsidR="004335D0" w:rsidRPr="00FF5823" w:rsidRDefault="00B7122C" w:rsidP="00FF5823">
      <w:pPr>
        <w:pStyle w:val="BodyText"/>
        <w:numPr>
          <w:ilvl w:val="0"/>
          <w:numId w:val="1"/>
        </w:numPr>
        <w:tabs>
          <w:tab w:val="left" w:pos="800"/>
        </w:tabs>
        <w:rPr>
          <w:b w:val="0"/>
          <w:bCs w:val="0"/>
        </w:rPr>
      </w:pPr>
      <w:r>
        <w:t>Revi</w:t>
      </w:r>
      <w:r>
        <w:rPr>
          <w:spacing w:val="-4"/>
        </w:rPr>
        <w:t>e</w:t>
      </w:r>
      <w:r>
        <w:t>w</w:t>
      </w:r>
      <w:r>
        <w:rPr>
          <w:spacing w:val="1"/>
        </w:rPr>
        <w:t xml:space="preserve"> </w:t>
      </w:r>
      <w:r>
        <w:t>a</w:t>
      </w:r>
      <w:r>
        <w:rPr>
          <w:spacing w:val="-2"/>
        </w:rPr>
        <w:t>n</w:t>
      </w:r>
      <w:r>
        <w:t>d</w:t>
      </w:r>
      <w:r>
        <w:rPr>
          <w:spacing w:val="-1"/>
        </w:rPr>
        <w:t xml:space="preserve"> </w:t>
      </w:r>
      <w:r>
        <w:t>A</w:t>
      </w:r>
      <w:r>
        <w:rPr>
          <w:spacing w:val="-1"/>
        </w:rPr>
        <w:t>pp</w:t>
      </w:r>
      <w:r>
        <w:t>r</w:t>
      </w:r>
      <w:r>
        <w:rPr>
          <w:spacing w:val="-4"/>
        </w:rPr>
        <w:t>o</w:t>
      </w:r>
      <w:r>
        <w:t>v</w:t>
      </w:r>
      <w:r>
        <w:rPr>
          <w:spacing w:val="-2"/>
        </w:rPr>
        <w:t>a</w:t>
      </w:r>
      <w:r>
        <w:t xml:space="preserve">l </w:t>
      </w:r>
      <w:r>
        <w:rPr>
          <w:spacing w:val="-1"/>
        </w:rPr>
        <w:t>o</w:t>
      </w:r>
      <w:r>
        <w:t>f</w:t>
      </w:r>
      <w:r>
        <w:rPr>
          <w:spacing w:val="-2"/>
        </w:rPr>
        <w:t xml:space="preserve"> A</w:t>
      </w:r>
      <w:r>
        <w:t>g</w:t>
      </w:r>
      <w:r>
        <w:rPr>
          <w:spacing w:val="-1"/>
        </w:rPr>
        <w:t>end</w:t>
      </w:r>
      <w:r>
        <w:t>a</w:t>
      </w:r>
      <w:r w:rsidR="005C1EDE">
        <w:br/>
      </w:r>
      <w:r w:rsidR="005C1EDE" w:rsidRPr="005C1EDE">
        <w:rPr>
          <w:b w:val="0"/>
          <w:bCs w:val="0"/>
        </w:rPr>
        <w:t>The</w:t>
      </w:r>
      <w:r w:rsidR="004335D0">
        <w:rPr>
          <w:b w:val="0"/>
          <w:bCs w:val="0"/>
        </w:rPr>
        <w:t xml:space="preserve"> agenda was approved as written.</w:t>
      </w:r>
    </w:p>
    <w:p w14:paraId="6B74EE40" w14:textId="77777777" w:rsidR="006469D2" w:rsidRDefault="006469D2">
      <w:pPr>
        <w:spacing w:before="9" w:line="260" w:lineRule="exact"/>
        <w:rPr>
          <w:sz w:val="26"/>
          <w:szCs w:val="26"/>
        </w:rPr>
      </w:pPr>
    </w:p>
    <w:p w14:paraId="7FE4F64C" w14:textId="77777777" w:rsidR="006469D2" w:rsidRDefault="00B7122C" w:rsidP="00347825">
      <w:pPr>
        <w:pStyle w:val="BodyText"/>
        <w:numPr>
          <w:ilvl w:val="0"/>
          <w:numId w:val="1"/>
        </w:numPr>
        <w:tabs>
          <w:tab w:val="left" w:pos="800"/>
        </w:tabs>
        <w:rPr>
          <w:b w:val="0"/>
          <w:bCs w:val="0"/>
        </w:rPr>
      </w:pPr>
      <w:r>
        <w:t>Ap</w:t>
      </w:r>
      <w:r>
        <w:rPr>
          <w:spacing w:val="-2"/>
        </w:rPr>
        <w:t>p</w:t>
      </w:r>
      <w:r>
        <w:t>r</w:t>
      </w:r>
      <w:r>
        <w:rPr>
          <w:spacing w:val="-1"/>
        </w:rPr>
        <w:t>o</w:t>
      </w:r>
      <w:r>
        <w:t>v</w:t>
      </w:r>
      <w:r>
        <w:rPr>
          <w:spacing w:val="-2"/>
        </w:rPr>
        <w:t>a</w:t>
      </w:r>
      <w:r>
        <w:t xml:space="preserve">l </w:t>
      </w:r>
      <w:r>
        <w:rPr>
          <w:spacing w:val="-1"/>
        </w:rPr>
        <w:t>o</w:t>
      </w:r>
      <w:r>
        <w:t>f</w:t>
      </w:r>
      <w:r>
        <w:rPr>
          <w:spacing w:val="-2"/>
        </w:rPr>
        <w:t xml:space="preserve"> </w:t>
      </w:r>
      <w:r>
        <w:t>Rec</w:t>
      </w:r>
      <w:r>
        <w:rPr>
          <w:spacing w:val="-1"/>
        </w:rPr>
        <w:t>o</w:t>
      </w:r>
      <w:r>
        <w:t>rd</w:t>
      </w:r>
      <w:r>
        <w:rPr>
          <w:spacing w:val="-1"/>
        </w:rPr>
        <w:t xml:space="preserve"> o</w:t>
      </w:r>
      <w:r>
        <w:t>f</w:t>
      </w:r>
      <w:r>
        <w:rPr>
          <w:spacing w:val="-2"/>
        </w:rPr>
        <w:t xml:space="preserve"> </w:t>
      </w:r>
      <w:r>
        <w:t>D</w:t>
      </w:r>
      <w:r>
        <w:rPr>
          <w:spacing w:val="-2"/>
        </w:rPr>
        <w:t>i</w:t>
      </w:r>
      <w:r>
        <w:t>s</w:t>
      </w:r>
      <w:r>
        <w:rPr>
          <w:spacing w:val="-2"/>
        </w:rPr>
        <w:t>c</w:t>
      </w:r>
      <w:r>
        <w:rPr>
          <w:spacing w:val="-1"/>
        </w:rPr>
        <w:t>u</w:t>
      </w:r>
      <w:r>
        <w:t>ssi</w:t>
      </w:r>
      <w:r>
        <w:rPr>
          <w:spacing w:val="-1"/>
        </w:rPr>
        <w:t>o</w:t>
      </w:r>
      <w:r>
        <w:t>n</w:t>
      </w:r>
      <w:r>
        <w:rPr>
          <w:spacing w:val="-1"/>
        </w:rPr>
        <w:t xml:space="preserve"> </w:t>
      </w:r>
      <w:r>
        <w:t>fr</w:t>
      </w:r>
      <w:r>
        <w:rPr>
          <w:spacing w:val="-1"/>
        </w:rPr>
        <w:t>o</w:t>
      </w:r>
      <w:r w:rsidR="00663DA1">
        <w:t xml:space="preserve">m </w:t>
      </w:r>
      <w:r w:rsidR="00EB4C43">
        <w:t>the September 10</w:t>
      </w:r>
      <w:r w:rsidR="00EB4C43" w:rsidRPr="00EB4C43">
        <w:rPr>
          <w:vertAlign w:val="superscript"/>
        </w:rPr>
        <w:t>th</w:t>
      </w:r>
      <w:r w:rsidR="00EB4C43">
        <w:t xml:space="preserve"> </w:t>
      </w:r>
      <w:r w:rsidR="00443234">
        <w:t>2019 teleconference</w:t>
      </w:r>
      <w:r w:rsidR="00EA632D">
        <w:br/>
      </w:r>
      <w:r w:rsidR="00EA632D" w:rsidRPr="00EA632D">
        <w:rPr>
          <w:b w:val="0"/>
        </w:rPr>
        <w:t>The Record of Discu</w:t>
      </w:r>
      <w:r w:rsidR="004267E9">
        <w:rPr>
          <w:b w:val="0"/>
        </w:rPr>
        <w:t xml:space="preserve">ssion from the December </w:t>
      </w:r>
      <w:r w:rsidR="00B203DE">
        <w:rPr>
          <w:b w:val="0"/>
        </w:rPr>
        <w:t>10</w:t>
      </w:r>
      <w:r w:rsidR="004267E9" w:rsidRPr="004267E9">
        <w:rPr>
          <w:b w:val="0"/>
          <w:vertAlign w:val="superscript"/>
        </w:rPr>
        <w:t>th</w:t>
      </w:r>
      <w:r w:rsidR="004267E9">
        <w:rPr>
          <w:b w:val="0"/>
        </w:rPr>
        <w:t xml:space="preserve"> and </w:t>
      </w:r>
      <w:r w:rsidR="00B203DE">
        <w:rPr>
          <w:b w:val="0"/>
        </w:rPr>
        <w:t>11</w:t>
      </w:r>
      <w:r w:rsidR="004267E9" w:rsidRPr="004267E9">
        <w:rPr>
          <w:b w:val="0"/>
          <w:vertAlign w:val="superscript"/>
        </w:rPr>
        <w:t>th</w:t>
      </w:r>
      <w:r w:rsidR="004267E9">
        <w:rPr>
          <w:b w:val="0"/>
        </w:rPr>
        <w:t xml:space="preserve"> face-to-face meeting</w:t>
      </w:r>
      <w:r w:rsidR="00C7281A">
        <w:rPr>
          <w:b w:val="0"/>
        </w:rPr>
        <w:t xml:space="preserve"> </w:t>
      </w:r>
      <w:r w:rsidR="0082201C">
        <w:rPr>
          <w:b w:val="0"/>
        </w:rPr>
        <w:t xml:space="preserve">was approved, </w:t>
      </w:r>
      <w:r w:rsidR="003344D2">
        <w:rPr>
          <w:b w:val="0"/>
        </w:rPr>
        <w:t>after changes on the Health Behaviour of School-aged Children portion.</w:t>
      </w:r>
    </w:p>
    <w:p w14:paraId="0DC9B4ED" w14:textId="77777777" w:rsidR="00443F66" w:rsidRPr="00C7281A" w:rsidRDefault="00443F66" w:rsidP="00EC0B29">
      <w:pPr>
        <w:pStyle w:val="BodyText"/>
        <w:tabs>
          <w:tab w:val="left" w:pos="800"/>
        </w:tabs>
        <w:ind w:left="0" w:firstLine="0"/>
      </w:pPr>
    </w:p>
    <w:p w14:paraId="0E2EB08F" w14:textId="77777777" w:rsidR="007E3E97" w:rsidRPr="007E3E97" w:rsidRDefault="000E2B6E" w:rsidP="00C74375">
      <w:pPr>
        <w:pStyle w:val="BodyText"/>
        <w:numPr>
          <w:ilvl w:val="0"/>
          <w:numId w:val="1"/>
        </w:numPr>
        <w:tabs>
          <w:tab w:val="left" w:pos="800"/>
        </w:tabs>
        <w:rPr>
          <w:rFonts w:asciiTheme="minorHAnsi" w:hAnsiTheme="minorHAnsi"/>
          <w:b w:val="0"/>
          <w:bCs w:val="0"/>
        </w:rPr>
      </w:pPr>
      <w:r>
        <w:rPr>
          <w:bCs w:val="0"/>
        </w:rPr>
        <w:t xml:space="preserve">Presentation - </w:t>
      </w:r>
      <w:r w:rsidRPr="000E2B6E">
        <w:rPr>
          <w:bCs w:val="0"/>
          <w:i/>
        </w:rPr>
        <w:t>Climate Change, Lyme Disease and School-Aged Children</w:t>
      </w:r>
      <w:r>
        <w:rPr>
          <w:bCs w:val="0"/>
        </w:rPr>
        <w:t xml:space="preserve"> (Shanna Sunley and </w:t>
      </w:r>
      <w:r w:rsidR="00E42613">
        <w:rPr>
          <w:bCs w:val="0"/>
        </w:rPr>
        <w:t>Leslie Anne</w:t>
      </w:r>
      <w:r>
        <w:rPr>
          <w:bCs w:val="0"/>
        </w:rPr>
        <w:t xml:space="preserve">-Dams, </w:t>
      </w:r>
      <w:r w:rsidR="001802DA">
        <w:rPr>
          <w:bCs w:val="0"/>
        </w:rPr>
        <w:t>PHAC)</w:t>
      </w:r>
      <w:r w:rsidR="00C74375">
        <w:rPr>
          <w:bCs w:val="0"/>
        </w:rPr>
        <w:br/>
      </w:r>
      <w:r w:rsidR="00C74375">
        <w:rPr>
          <w:bCs w:val="0"/>
        </w:rPr>
        <w:br/>
      </w:r>
      <w:r w:rsidR="00C74375">
        <w:rPr>
          <w:b w:val="0"/>
          <w:bCs w:val="0"/>
        </w:rPr>
        <w:t>Slide deck as presented:</w:t>
      </w:r>
      <w:r w:rsidR="001466CA">
        <w:rPr>
          <w:bCs w:val="0"/>
        </w:rPr>
        <w:br/>
      </w:r>
      <w:r w:rsidR="001466CA">
        <w:rPr>
          <w:bCs w:val="0"/>
        </w:rPr>
        <w:br/>
      </w:r>
      <w:r w:rsidR="001466CA">
        <w:rPr>
          <w:b w:val="0"/>
          <w:bCs w:val="0"/>
        </w:rPr>
        <w:t xml:space="preserve"> </w:t>
      </w:r>
      <w:r w:rsidR="00D76154">
        <w:rPr>
          <w:bCs w:val="0"/>
        </w:rPr>
        <w:t xml:space="preserve"> </w:t>
      </w:r>
      <w:r w:rsidR="00D67E83">
        <w:rPr>
          <w:bCs w:val="0"/>
        </w:rPr>
        <w:object w:dxaOrig="1614" w:dyaOrig="1044" w14:anchorId="2A44B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2.5pt" o:ole="">
            <v:imagedata r:id="rId10" o:title=""/>
          </v:shape>
          <o:OLEObject Type="Embed" ProgID="Acrobat.Document.2015" ShapeID="_x0000_i1025" DrawAspect="Icon" ObjectID="_1650280368" r:id="rId11"/>
        </w:object>
      </w:r>
      <w:r w:rsidR="00720B53">
        <w:rPr>
          <w:bCs w:val="0"/>
        </w:rPr>
        <w:br/>
      </w:r>
      <w:r w:rsidR="00720B53">
        <w:rPr>
          <w:bCs w:val="0"/>
        </w:rPr>
        <w:br/>
      </w:r>
      <w:r w:rsidR="00720B53">
        <w:rPr>
          <w:bCs w:val="0"/>
          <w:i/>
        </w:rPr>
        <w:t>Discussion:</w:t>
      </w:r>
      <w:r w:rsidR="00FA701B">
        <w:rPr>
          <w:bCs w:val="0"/>
          <w:i/>
        </w:rPr>
        <w:br/>
      </w:r>
      <w:r w:rsidR="0053236A">
        <w:rPr>
          <w:bCs w:val="0"/>
          <w:i/>
        </w:rPr>
        <w:br/>
      </w:r>
      <w:r w:rsidR="00D67E83">
        <w:rPr>
          <w:b w:val="0"/>
          <w:bCs w:val="0"/>
        </w:rPr>
        <w:t xml:space="preserve">It is important that we determine how </w:t>
      </w:r>
      <w:r w:rsidR="0053236A">
        <w:rPr>
          <w:b w:val="0"/>
          <w:bCs w:val="0"/>
        </w:rPr>
        <w:t xml:space="preserve">best to balance the </w:t>
      </w:r>
      <w:r w:rsidR="00372646">
        <w:rPr>
          <w:b w:val="0"/>
          <w:bCs w:val="0"/>
        </w:rPr>
        <w:t xml:space="preserve">promotion of </w:t>
      </w:r>
      <w:r w:rsidR="0053236A">
        <w:rPr>
          <w:b w:val="0"/>
          <w:bCs w:val="0"/>
        </w:rPr>
        <w:t>Lyme disease messaging</w:t>
      </w:r>
      <w:r w:rsidR="00372646">
        <w:rPr>
          <w:b w:val="0"/>
          <w:bCs w:val="0"/>
        </w:rPr>
        <w:t xml:space="preserve"> and other climate change/health messaging, in a way that doesn’t exacerbate </w:t>
      </w:r>
      <w:r w:rsidR="00D67E83">
        <w:rPr>
          <w:b w:val="0"/>
          <w:bCs w:val="0"/>
        </w:rPr>
        <w:t xml:space="preserve">further eco-anxiety in youth. </w:t>
      </w:r>
    </w:p>
    <w:p w14:paraId="303803DD" w14:textId="77777777" w:rsidR="007E3E97" w:rsidRDefault="007E3E97" w:rsidP="007E3E97">
      <w:pPr>
        <w:pStyle w:val="BodyText"/>
        <w:tabs>
          <w:tab w:val="left" w:pos="800"/>
        </w:tabs>
        <w:ind w:firstLine="0"/>
        <w:rPr>
          <w:bCs w:val="0"/>
        </w:rPr>
      </w:pPr>
    </w:p>
    <w:p w14:paraId="6FF90BAD" w14:textId="34D221FF" w:rsidR="007E3E97" w:rsidRDefault="007E3E97" w:rsidP="007E3E97">
      <w:pPr>
        <w:pStyle w:val="BodyText"/>
        <w:tabs>
          <w:tab w:val="left" w:pos="800"/>
        </w:tabs>
        <w:ind w:firstLine="0"/>
        <w:rPr>
          <w:b w:val="0"/>
          <w:bCs w:val="0"/>
        </w:rPr>
      </w:pPr>
      <w:r w:rsidRPr="007E3E97">
        <w:rPr>
          <w:b w:val="0"/>
          <w:bCs w:val="0"/>
        </w:rPr>
        <w:t>The presenters</w:t>
      </w:r>
      <w:r w:rsidRPr="007E3E97">
        <w:rPr>
          <w:rFonts w:asciiTheme="minorHAnsi" w:eastAsiaTheme="minorHAnsi" w:hAnsiTheme="minorHAnsi"/>
          <w:b w:val="0"/>
          <w:bCs w:val="0"/>
        </w:rPr>
        <w:t xml:space="preserve"> </w:t>
      </w:r>
      <w:r>
        <w:rPr>
          <w:rFonts w:asciiTheme="minorHAnsi" w:eastAsiaTheme="minorHAnsi" w:hAnsiTheme="minorHAnsi"/>
          <w:b w:val="0"/>
          <w:bCs w:val="0"/>
        </w:rPr>
        <w:t xml:space="preserve">responded that this </w:t>
      </w:r>
      <w:r w:rsidR="00873CFA">
        <w:rPr>
          <w:rFonts w:asciiTheme="minorHAnsi" w:eastAsiaTheme="minorHAnsi" w:hAnsiTheme="minorHAnsi"/>
          <w:b w:val="0"/>
          <w:bCs w:val="0"/>
        </w:rPr>
        <w:t>is a challenge they are actively</w:t>
      </w:r>
      <w:r>
        <w:rPr>
          <w:rFonts w:asciiTheme="minorHAnsi" w:eastAsiaTheme="minorHAnsi" w:hAnsiTheme="minorHAnsi"/>
          <w:b w:val="0"/>
          <w:bCs w:val="0"/>
        </w:rPr>
        <w:t xml:space="preserve"> working on to find solutions: among them, the</w:t>
      </w:r>
      <w:r w:rsidRPr="007E3E97">
        <w:rPr>
          <w:b w:val="0"/>
          <w:bCs w:val="0"/>
        </w:rPr>
        <w:t xml:space="preserve"> travelling suitcase exhibit – informative,</w:t>
      </w:r>
      <w:r w:rsidR="005D6315">
        <w:rPr>
          <w:b w:val="0"/>
          <w:bCs w:val="0"/>
        </w:rPr>
        <w:t xml:space="preserve"> tangible, and action oriented -</w:t>
      </w:r>
      <w:r w:rsidRPr="007E3E97">
        <w:rPr>
          <w:b w:val="0"/>
          <w:bCs w:val="0"/>
        </w:rPr>
        <w:t xml:space="preserve"> what </w:t>
      </w:r>
      <w:r>
        <w:rPr>
          <w:b w:val="0"/>
          <w:bCs w:val="0"/>
        </w:rPr>
        <w:t>kids can do to protect themselves</w:t>
      </w:r>
      <w:r w:rsidRPr="007E3E97">
        <w:rPr>
          <w:b w:val="0"/>
          <w:bCs w:val="0"/>
        </w:rPr>
        <w:t xml:space="preserve">, plus curiosity features </w:t>
      </w:r>
      <w:r>
        <w:rPr>
          <w:b w:val="0"/>
          <w:bCs w:val="0"/>
        </w:rPr>
        <w:t xml:space="preserve">to initiate </w:t>
      </w:r>
      <w:r w:rsidRPr="007E3E97">
        <w:rPr>
          <w:b w:val="0"/>
          <w:bCs w:val="0"/>
        </w:rPr>
        <w:t xml:space="preserve">exploration. </w:t>
      </w:r>
    </w:p>
    <w:p w14:paraId="4041D63F" w14:textId="77777777" w:rsidR="007E3E97" w:rsidRDefault="007E3E97" w:rsidP="007E3E97">
      <w:pPr>
        <w:pStyle w:val="BodyText"/>
        <w:tabs>
          <w:tab w:val="left" w:pos="800"/>
        </w:tabs>
        <w:ind w:firstLine="0"/>
        <w:rPr>
          <w:b w:val="0"/>
          <w:bCs w:val="0"/>
        </w:rPr>
      </w:pPr>
    </w:p>
    <w:p w14:paraId="38C50607" w14:textId="72BC5072" w:rsidR="00EC0B29" w:rsidRPr="007E3E97" w:rsidRDefault="007E3E97" w:rsidP="007810F9">
      <w:pPr>
        <w:pStyle w:val="BodyText"/>
        <w:tabs>
          <w:tab w:val="left" w:pos="800"/>
        </w:tabs>
        <w:ind w:firstLine="0"/>
        <w:rPr>
          <w:rFonts w:asciiTheme="minorHAnsi" w:hAnsiTheme="minorHAnsi"/>
          <w:b w:val="0"/>
          <w:bCs w:val="0"/>
        </w:rPr>
      </w:pPr>
      <w:r>
        <w:rPr>
          <w:b w:val="0"/>
          <w:bCs w:val="0"/>
        </w:rPr>
        <w:t xml:space="preserve">Managing the cost-benefits of outdoor play has led to varied responses in the need to balance </w:t>
      </w:r>
      <w:r w:rsidR="00735B9E">
        <w:rPr>
          <w:b w:val="0"/>
          <w:bCs w:val="0"/>
        </w:rPr>
        <w:t>promotion of outdoors with fears: from providing tick removal kits to teachers to having camping equipment</w:t>
      </w:r>
      <w:r w:rsidR="00352B6E">
        <w:rPr>
          <w:b w:val="0"/>
          <w:bCs w:val="0"/>
        </w:rPr>
        <w:t xml:space="preserve"> include tweezers -</w:t>
      </w:r>
      <w:r w:rsidR="00735B9E">
        <w:rPr>
          <w:b w:val="0"/>
          <w:bCs w:val="0"/>
        </w:rPr>
        <w:t xml:space="preserve"> a whole population response that includes options which empower kids.</w:t>
      </w:r>
      <w:r w:rsidRPr="007E3E97">
        <w:rPr>
          <w:b w:val="0"/>
          <w:bCs w:val="0"/>
        </w:rPr>
        <w:t xml:space="preserve"> </w:t>
      </w:r>
      <w:r w:rsidR="00D76154" w:rsidRPr="007E3E97">
        <w:rPr>
          <w:b w:val="0"/>
          <w:bCs w:val="0"/>
        </w:rPr>
        <w:br/>
      </w:r>
    </w:p>
    <w:p w14:paraId="79851DE5" w14:textId="6DF12F2B" w:rsidR="001802DA" w:rsidRPr="001802DA" w:rsidRDefault="00EC0B29" w:rsidP="005E670A">
      <w:pPr>
        <w:pStyle w:val="BodyText"/>
        <w:numPr>
          <w:ilvl w:val="0"/>
          <w:numId w:val="1"/>
        </w:numPr>
        <w:tabs>
          <w:tab w:val="left" w:pos="800"/>
        </w:tabs>
        <w:rPr>
          <w:rFonts w:asciiTheme="minorHAnsi" w:hAnsiTheme="minorHAnsi"/>
          <w:b w:val="0"/>
          <w:bCs w:val="0"/>
        </w:rPr>
      </w:pPr>
      <w:r>
        <w:rPr>
          <w:bCs w:val="0"/>
        </w:rPr>
        <w:t>Secretariat Update</w:t>
      </w:r>
      <w:r>
        <w:rPr>
          <w:bCs w:val="0"/>
        </w:rPr>
        <w:br/>
      </w:r>
      <w:r w:rsidR="00F5084D">
        <w:rPr>
          <w:b w:val="0"/>
          <w:bCs w:val="0"/>
        </w:rPr>
        <w:t xml:space="preserve">In addition to the </w:t>
      </w:r>
      <w:r w:rsidRPr="00EC0B29">
        <w:rPr>
          <w:b w:val="0"/>
          <w:bCs w:val="0"/>
        </w:rPr>
        <w:t xml:space="preserve">written </w:t>
      </w:r>
      <w:r w:rsidR="00F5084D">
        <w:rPr>
          <w:b w:val="0"/>
          <w:bCs w:val="0"/>
        </w:rPr>
        <w:t xml:space="preserve">update, </w:t>
      </w:r>
      <w:r w:rsidR="0093789F">
        <w:rPr>
          <w:b w:val="0"/>
          <w:bCs w:val="0"/>
        </w:rPr>
        <w:t>the following information was shared</w:t>
      </w:r>
      <w:r w:rsidR="00735B9E">
        <w:rPr>
          <w:b w:val="0"/>
          <w:bCs w:val="0"/>
        </w:rPr>
        <w:t xml:space="preserve">: </w:t>
      </w:r>
      <w:r w:rsidR="00735B9E">
        <w:rPr>
          <w:b w:val="0"/>
          <w:bCs w:val="0"/>
        </w:rPr>
        <w:br/>
      </w:r>
      <w:r w:rsidR="00735B9E">
        <w:rPr>
          <w:b w:val="0"/>
          <w:bCs w:val="0"/>
        </w:rPr>
        <w:br/>
      </w:r>
      <w:r w:rsidR="003344D2" w:rsidRPr="003344D2">
        <w:rPr>
          <w:bCs w:val="0"/>
        </w:rPr>
        <w:t xml:space="preserve">a. </w:t>
      </w:r>
      <w:r w:rsidR="00F5084D" w:rsidRPr="003344D2">
        <w:rPr>
          <w:bCs w:val="0"/>
        </w:rPr>
        <w:t>New JCSH website</w:t>
      </w:r>
      <w:r w:rsidR="00F5084D">
        <w:rPr>
          <w:b w:val="0"/>
          <w:bCs w:val="0"/>
        </w:rPr>
        <w:br/>
      </w:r>
      <w:r w:rsidR="00F5084D" w:rsidRPr="00F5084D">
        <w:rPr>
          <w:b w:val="0"/>
          <w:bCs w:val="0"/>
        </w:rPr>
        <w:t>The JCSH website has undergone a complete refresh</w:t>
      </w:r>
      <w:r w:rsidR="00F5084D">
        <w:rPr>
          <w:b w:val="0"/>
          <w:bCs w:val="0"/>
        </w:rPr>
        <w:t>. For those wanting access to the private/Members side of the websi</w:t>
      </w:r>
      <w:r w:rsidR="00F97C50">
        <w:rPr>
          <w:b w:val="0"/>
          <w:bCs w:val="0"/>
        </w:rPr>
        <w:t xml:space="preserve">te, they will need to go to the log-in section of the website and </w:t>
      </w:r>
      <w:r w:rsidR="00F97C50">
        <w:rPr>
          <w:b w:val="0"/>
          <w:bCs w:val="0"/>
        </w:rPr>
        <w:lastRenderedPageBreak/>
        <w:t>complete the</w:t>
      </w:r>
      <w:r w:rsidR="00F5084D">
        <w:rPr>
          <w:b w:val="0"/>
          <w:bCs w:val="0"/>
        </w:rPr>
        <w:t xml:space="preserve"> password change process. Over the past several weeks, Susan has been reloading a number items, in an effort to reorganize the private/Members side of the website</w:t>
      </w:r>
      <w:r w:rsidR="006F2B83">
        <w:rPr>
          <w:b w:val="0"/>
          <w:bCs w:val="0"/>
        </w:rPr>
        <w:t xml:space="preserve">. </w:t>
      </w:r>
      <w:r w:rsidR="001802DA">
        <w:rPr>
          <w:bCs w:val="0"/>
        </w:rPr>
        <w:br/>
        <w:t xml:space="preserve"> </w:t>
      </w:r>
    </w:p>
    <w:p w14:paraId="02D8D4DA" w14:textId="77777777" w:rsidR="00735B9E" w:rsidRPr="00735B9E" w:rsidRDefault="001802DA" w:rsidP="00735B9E">
      <w:pPr>
        <w:pStyle w:val="BodyText"/>
        <w:numPr>
          <w:ilvl w:val="0"/>
          <w:numId w:val="1"/>
        </w:numPr>
      </w:pPr>
      <w:r w:rsidRPr="001802DA">
        <w:t>Mandate Renewal</w:t>
      </w:r>
      <w:r w:rsidR="00FE1697">
        <w:br/>
      </w:r>
      <w:r w:rsidR="00735B9E">
        <w:rPr>
          <w:rFonts w:asciiTheme="minorHAnsi" w:hAnsiTheme="minorHAnsi"/>
        </w:rPr>
        <w:t xml:space="preserve">a. </w:t>
      </w:r>
      <w:r w:rsidR="00735B9E" w:rsidRPr="00735B9E">
        <w:t>Overview of process and outcomes</w:t>
      </w:r>
    </w:p>
    <w:p w14:paraId="536A7002" w14:textId="60869AD3" w:rsidR="00735B9E" w:rsidRDefault="00FE1697" w:rsidP="003344D2">
      <w:pPr>
        <w:pStyle w:val="BodyText"/>
        <w:ind w:left="806" w:firstLine="0"/>
        <w:rPr>
          <w:b w:val="0"/>
        </w:rPr>
      </w:pPr>
      <w:r w:rsidRPr="0023049B">
        <w:rPr>
          <w:b w:val="0"/>
        </w:rPr>
        <w:t>Deputy Ministers of Health met via teleconference on February 20</w:t>
      </w:r>
      <w:r w:rsidRPr="0023049B">
        <w:rPr>
          <w:b w:val="0"/>
          <w:vertAlign w:val="superscript"/>
        </w:rPr>
        <w:t>th</w:t>
      </w:r>
      <w:r w:rsidRPr="0023049B">
        <w:rPr>
          <w:b w:val="0"/>
        </w:rPr>
        <w:t>. The JCSH mandate renewal proposal was put forth as a decision item</w:t>
      </w:r>
      <w:r w:rsidR="00FF669F" w:rsidRPr="0023049B">
        <w:rPr>
          <w:b w:val="0"/>
        </w:rPr>
        <w:t xml:space="preserve">, </w:t>
      </w:r>
      <w:r w:rsidR="00D6561F" w:rsidRPr="0023049B">
        <w:rPr>
          <w:b w:val="0"/>
        </w:rPr>
        <w:t xml:space="preserve">with </w:t>
      </w:r>
      <w:r w:rsidR="00735B9E">
        <w:rPr>
          <w:b w:val="0"/>
        </w:rPr>
        <w:t>positive response during the discussion; it was reported as a decision.</w:t>
      </w:r>
      <w:r w:rsidR="00D6561F" w:rsidRPr="0023049B">
        <w:rPr>
          <w:b w:val="0"/>
        </w:rPr>
        <w:t xml:space="preserve"> </w:t>
      </w:r>
      <w:r w:rsidR="00B2742D" w:rsidRPr="0023049B">
        <w:rPr>
          <w:b w:val="0"/>
        </w:rPr>
        <w:t xml:space="preserve">Following the </w:t>
      </w:r>
      <w:r w:rsidR="00735B9E">
        <w:rPr>
          <w:b w:val="0"/>
        </w:rPr>
        <w:t>call, several jurisdictions</w:t>
      </w:r>
      <w:r w:rsidR="00B2742D" w:rsidRPr="0023049B">
        <w:rPr>
          <w:b w:val="0"/>
        </w:rPr>
        <w:t xml:space="preserve"> indicated that they felt</w:t>
      </w:r>
      <w:r w:rsidR="00B2742D">
        <w:t xml:space="preserve"> </w:t>
      </w:r>
      <w:r w:rsidR="00B2742D" w:rsidRPr="0023049B">
        <w:rPr>
          <w:b w:val="0"/>
        </w:rPr>
        <w:t xml:space="preserve">a </w:t>
      </w:r>
      <w:r w:rsidR="00E9436D" w:rsidRPr="0023049B">
        <w:rPr>
          <w:b w:val="0"/>
        </w:rPr>
        <w:t xml:space="preserve">jurisdiction by </w:t>
      </w:r>
      <w:r w:rsidR="00B2742D" w:rsidRPr="0023049B">
        <w:rPr>
          <w:b w:val="0"/>
        </w:rPr>
        <w:t xml:space="preserve">jurisdiction sign-off was required. </w:t>
      </w:r>
      <w:r w:rsidR="0093789F">
        <w:rPr>
          <w:b w:val="0"/>
        </w:rPr>
        <w:t xml:space="preserve">This process is being conducted via an email from Katherine to all JCSH Health representatives. </w:t>
      </w:r>
      <w:r w:rsidR="00735B9E">
        <w:rPr>
          <w:b w:val="0"/>
        </w:rPr>
        <w:t xml:space="preserve">Following </w:t>
      </w:r>
      <w:r w:rsidR="0093789F">
        <w:rPr>
          <w:b w:val="0"/>
        </w:rPr>
        <w:t>confirmation from all</w:t>
      </w:r>
      <w:r w:rsidR="00735B9E">
        <w:rPr>
          <w:b w:val="0"/>
        </w:rPr>
        <w:t xml:space="preserve"> jurisdictions</w:t>
      </w:r>
      <w:r w:rsidR="0093789F">
        <w:rPr>
          <w:b w:val="0"/>
        </w:rPr>
        <w:t xml:space="preserve"> regarding their intent</w:t>
      </w:r>
      <w:r w:rsidR="00735B9E">
        <w:rPr>
          <w:b w:val="0"/>
        </w:rPr>
        <w:t xml:space="preserve">, </w:t>
      </w:r>
      <w:r w:rsidR="0093789F">
        <w:rPr>
          <w:b w:val="0"/>
        </w:rPr>
        <w:t>Katherine will report back to The Health Support Committee which supports CDMH</w:t>
      </w:r>
      <w:r w:rsidR="00B2742D" w:rsidRPr="0023049B">
        <w:rPr>
          <w:b w:val="0"/>
        </w:rPr>
        <w:t xml:space="preserve">. </w:t>
      </w:r>
      <w:r w:rsidR="006C2F69" w:rsidRPr="0023049B">
        <w:rPr>
          <w:b w:val="0"/>
        </w:rPr>
        <w:t>On the education side, in conjunction with officials at CMEC, a memo package</w:t>
      </w:r>
      <w:r w:rsidR="003344D2">
        <w:rPr>
          <w:b w:val="0"/>
        </w:rPr>
        <w:t xml:space="preserve"> went</w:t>
      </w:r>
      <w:r w:rsidR="006C2F69" w:rsidRPr="0023049B">
        <w:rPr>
          <w:b w:val="0"/>
        </w:rPr>
        <w:t xml:space="preserve"> </w:t>
      </w:r>
      <w:r w:rsidR="009011BE">
        <w:rPr>
          <w:b w:val="0"/>
        </w:rPr>
        <w:t xml:space="preserve">out </w:t>
      </w:r>
      <w:r w:rsidR="006C2F69" w:rsidRPr="0023049B">
        <w:rPr>
          <w:b w:val="0"/>
        </w:rPr>
        <w:t>to all Deputy Ministers of Education</w:t>
      </w:r>
      <w:r w:rsidR="003344D2">
        <w:rPr>
          <w:b w:val="0"/>
        </w:rPr>
        <w:t xml:space="preserve"> March 9</w:t>
      </w:r>
      <w:r w:rsidR="00820C55" w:rsidRPr="0023049B">
        <w:rPr>
          <w:b w:val="0"/>
        </w:rPr>
        <w:t>, with a two week turn around request for responses. Once all respective responses are received, the Agreement will be sent out for sign</w:t>
      </w:r>
      <w:r w:rsidR="00884AD9">
        <w:rPr>
          <w:b w:val="0"/>
        </w:rPr>
        <w:t>-</w:t>
      </w:r>
      <w:r w:rsidR="00820C55" w:rsidRPr="0023049B">
        <w:rPr>
          <w:b w:val="0"/>
        </w:rPr>
        <w:t xml:space="preserve">off. </w:t>
      </w:r>
    </w:p>
    <w:p w14:paraId="7F5CBD7E" w14:textId="77777777" w:rsidR="00967C60" w:rsidRDefault="00967C60" w:rsidP="003344D2">
      <w:pPr>
        <w:pStyle w:val="BodyText"/>
        <w:ind w:left="806" w:firstLine="0"/>
        <w:rPr>
          <w:b w:val="0"/>
        </w:rPr>
      </w:pPr>
    </w:p>
    <w:p w14:paraId="3557DB24" w14:textId="77777777" w:rsidR="003344D2" w:rsidRDefault="003344D2" w:rsidP="003344D2">
      <w:pPr>
        <w:tabs>
          <w:tab w:val="left" w:pos="800"/>
        </w:tabs>
        <w:ind w:left="720"/>
        <w:rPr>
          <w:rFonts w:ascii="Calibri" w:eastAsia="Calibri" w:hAnsi="Calibri"/>
          <w:b/>
        </w:rPr>
      </w:pPr>
      <w:r w:rsidRPr="003344D2">
        <w:rPr>
          <w:rFonts w:ascii="Calibri" w:eastAsia="Calibri" w:hAnsi="Calibri"/>
          <w:b/>
        </w:rPr>
        <w:tab/>
        <w:t xml:space="preserve">b. </w:t>
      </w:r>
      <w:r w:rsidR="00735B9E" w:rsidRPr="00735B9E">
        <w:rPr>
          <w:rFonts w:ascii="Calibri" w:eastAsia="Calibri" w:hAnsi="Calibri"/>
          <w:b/>
        </w:rPr>
        <w:t>Draft Agreement</w:t>
      </w:r>
    </w:p>
    <w:p w14:paraId="067EB977" w14:textId="77777777" w:rsidR="003344D2" w:rsidRDefault="003344D2" w:rsidP="003344D2">
      <w:pPr>
        <w:tabs>
          <w:tab w:val="left" w:pos="800"/>
        </w:tabs>
        <w:spacing w:after="200"/>
        <w:ind w:left="806"/>
        <w:rPr>
          <w:rFonts w:ascii="Calibri" w:eastAsia="Calibri" w:hAnsi="Calibri"/>
        </w:rPr>
      </w:pPr>
      <w:r>
        <w:rPr>
          <w:rFonts w:ascii="Calibri" w:eastAsia="Calibri" w:hAnsi="Calibri"/>
        </w:rPr>
        <w:t xml:space="preserve">The </w:t>
      </w:r>
      <w:r w:rsidR="00735B9E" w:rsidRPr="00735B9E">
        <w:rPr>
          <w:rFonts w:ascii="Calibri" w:eastAsia="Calibri" w:hAnsi="Calibri"/>
        </w:rPr>
        <w:t>Draft Agreement</w:t>
      </w:r>
      <w:r>
        <w:rPr>
          <w:rFonts w:ascii="Calibri" w:eastAsia="Calibri" w:hAnsi="Calibri"/>
        </w:rPr>
        <w:t xml:space="preserve"> was</w:t>
      </w:r>
      <w:r w:rsidR="00735B9E" w:rsidRPr="00735B9E">
        <w:rPr>
          <w:rFonts w:ascii="Calibri" w:eastAsia="Calibri" w:hAnsi="Calibri"/>
        </w:rPr>
        <w:t xml:space="preserve"> sent out in February</w:t>
      </w:r>
      <w:r>
        <w:rPr>
          <w:rFonts w:ascii="Calibri" w:eastAsia="Calibri" w:hAnsi="Calibri"/>
        </w:rPr>
        <w:t xml:space="preserve"> to SHCC for comments. The Agreement</w:t>
      </w:r>
      <w:r w:rsidR="00735B9E" w:rsidRPr="00735B9E">
        <w:rPr>
          <w:rFonts w:ascii="Calibri" w:eastAsia="Calibri" w:hAnsi="Calibri"/>
        </w:rPr>
        <w:t xml:space="preserve"> is the formal process for signing</w:t>
      </w:r>
      <w:r>
        <w:rPr>
          <w:rFonts w:ascii="Calibri" w:eastAsia="Calibri" w:hAnsi="Calibri"/>
        </w:rPr>
        <w:t xml:space="preserve"> by member provinces and territories, and</w:t>
      </w:r>
      <w:r w:rsidR="00735B9E" w:rsidRPr="00735B9E">
        <w:rPr>
          <w:rFonts w:ascii="Calibri" w:eastAsia="Calibri" w:hAnsi="Calibri"/>
        </w:rPr>
        <w:t xml:space="preserve"> reflects updates in Ex</w:t>
      </w:r>
      <w:r>
        <w:rPr>
          <w:rFonts w:ascii="Calibri" w:eastAsia="Calibri" w:hAnsi="Calibri"/>
        </w:rPr>
        <w:t xml:space="preserve">ecutive Summary and </w:t>
      </w:r>
      <w:r w:rsidR="00735B9E" w:rsidRPr="00735B9E">
        <w:rPr>
          <w:rFonts w:ascii="Calibri" w:eastAsia="Calibri" w:hAnsi="Calibri"/>
        </w:rPr>
        <w:t>Strategic Directions</w:t>
      </w:r>
      <w:r>
        <w:rPr>
          <w:rFonts w:ascii="Calibri" w:eastAsia="Calibri" w:hAnsi="Calibri"/>
        </w:rPr>
        <w:t xml:space="preserve"> documents</w:t>
      </w:r>
      <w:r w:rsidR="00735B9E" w:rsidRPr="00735B9E">
        <w:rPr>
          <w:rFonts w:ascii="Calibri" w:eastAsia="Calibri" w:hAnsi="Calibri"/>
        </w:rPr>
        <w:t xml:space="preserve">. If </w:t>
      </w:r>
      <w:r>
        <w:rPr>
          <w:rFonts w:ascii="Calibri" w:eastAsia="Calibri" w:hAnsi="Calibri"/>
        </w:rPr>
        <w:t>Katherine receives n</w:t>
      </w:r>
      <w:r w:rsidR="00735B9E" w:rsidRPr="00735B9E">
        <w:rPr>
          <w:rFonts w:ascii="Calibri" w:eastAsia="Calibri" w:hAnsi="Calibri"/>
        </w:rPr>
        <w:t xml:space="preserve">o </w:t>
      </w:r>
      <w:r>
        <w:rPr>
          <w:rFonts w:ascii="Calibri" w:eastAsia="Calibri" w:hAnsi="Calibri"/>
        </w:rPr>
        <w:t xml:space="preserve">further </w:t>
      </w:r>
      <w:r w:rsidR="00735B9E" w:rsidRPr="00735B9E">
        <w:rPr>
          <w:rFonts w:ascii="Calibri" w:eastAsia="Calibri" w:hAnsi="Calibri"/>
        </w:rPr>
        <w:t>comments,</w:t>
      </w:r>
      <w:r>
        <w:rPr>
          <w:rFonts w:ascii="Calibri" w:eastAsia="Calibri" w:hAnsi="Calibri"/>
        </w:rPr>
        <w:t xml:space="preserve"> the Draft Agreement will be sent</w:t>
      </w:r>
      <w:r w:rsidR="00735B9E" w:rsidRPr="00735B9E">
        <w:rPr>
          <w:rFonts w:ascii="Calibri" w:eastAsia="Calibri" w:hAnsi="Calibri"/>
        </w:rPr>
        <w:t xml:space="preserve"> to M</w:t>
      </w:r>
      <w:r>
        <w:rPr>
          <w:rFonts w:ascii="Calibri" w:eastAsia="Calibri" w:hAnsi="Calibri"/>
        </w:rPr>
        <w:t xml:space="preserve">anagement </w:t>
      </w:r>
      <w:r w:rsidR="00735B9E" w:rsidRPr="00735B9E">
        <w:rPr>
          <w:rFonts w:ascii="Calibri" w:eastAsia="Calibri" w:hAnsi="Calibri"/>
        </w:rPr>
        <w:t>C</w:t>
      </w:r>
      <w:r>
        <w:rPr>
          <w:rFonts w:ascii="Calibri" w:eastAsia="Calibri" w:hAnsi="Calibri"/>
        </w:rPr>
        <w:t>ommittee</w:t>
      </w:r>
      <w:r w:rsidR="00735B9E" w:rsidRPr="00735B9E">
        <w:rPr>
          <w:rFonts w:ascii="Calibri" w:eastAsia="Calibri" w:hAnsi="Calibri"/>
        </w:rPr>
        <w:t xml:space="preserve"> and cop</w:t>
      </w:r>
      <w:r>
        <w:rPr>
          <w:rFonts w:ascii="Calibri" w:eastAsia="Calibri" w:hAnsi="Calibri"/>
        </w:rPr>
        <w:t>ied to</w:t>
      </w:r>
      <w:r w:rsidR="00735B9E" w:rsidRPr="00735B9E">
        <w:rPr>
          <w:rFonts w:ascii="Calibri" w:eastAsia="Calibri" w:hAnsi="Calibri"/>
        </w:rPr>
        <w:t xml:space="preserve"> SHCC. </w:t>
      </w:r>
    </w:p>
    <w:p w14:paraId="469DC559" w14:textId="77777777" w:rsidR="003344D2" w:rsidRDefault="003344D2" w:rsidP="00BC31DC">
      <w:pPr>
        <w:tabs>
          <w:tab w:val="left" w:pos="800"/>
        </w:tabs>
        <w:ind w:left="806"/>
        <w:rPr>
          <w:bCs/>
        </w:rPr>
      </w:pPr>
      <w:r>
        <w:rPr>
          <w:rFonts w:ascii="Calibri" w:eastAsia="Calibri" w:hAnsi="Calibri"/>
        </w:rPr>
        <w:t>When the</w:t>
      </w:r>
      <w:r w:rsidR="00735B9E" w:rsidRPr="00735B9E">
        <w:rPr>
          <w:rFonts w:ascii="Calibri" w:eastAsia="Calibri" w:hAnsi="Calibri"/>
        </w:rPr>
        <w:t xml:space="preserve"> Agreement is signed, </w:t>
      </w:r>
      <w:r>
        <w:rPr>
          <w:rFonts w:ascii="Calibri" w:eastAsia="Calibri" w:hAnsi="Calibri"/>
        </w:rPr>
        <w:t>the members will receive</w:t>
      </w:r>
      <w:r w:rsidR="00735B9E" w:rsidRPr="00735B9E">
        <w:rPr>
          <w:rFonts w:ascii="Calibri" w:eastAsia="Calibri" w:hAnsi="Calibri"/>
        </w:rPr>
        <w:t xml:space="preserve"> invoices for this fiscal. A</w:t>
      </w:r>
      <w:r>
        <w:rPr>
          <w:rFonts w:ascii="Calibri" w:eastAsia="Calibri" w:hAnsi="Calibri"/>
        </w:rPr>
        <w:t>lberta is only jurisdiction</w:t>
      </w:r>
      <w:r w:rsidR="00735B9E" w:rsidRPr="00735B9E">
        <w:rPr>
          <w:rFonts w:ascii="Calibri" w:eastAsia="Calibri" w:hAnsi="Calibri"/>
        </w:rPr>
        <w:t xml:space="preserve"> requiring th</w:t>
      </w:r>
      <w:r>
        <w:rPr>
          <w:rFonts w:ascii="Calibri" w:eastAsia="Calibri" w:hAnsi="Calibri"/>
        </w:rPr>
        <w:t>re</w:t>
      </w:r>
      <w:r w:rsidR="00735B9E" w:rsidRPr="00735B9E">
        <w:rPr>
          <w:rFonts w:ascii="Calibri" w:eastAsia="Calibri" w:hAnsi="Calibri"/>
        </w:rPr>
        <w:t>e signatures</w:t>
      </w:r>
      <w:r>
        <w:rPr>
          <w:rFonts w:ascii="Calibri" w:eastAsia="Calibri" w:hAnsi="Calibri"/>
        </w:rPr>
        <w:t xml:space="preserve">; a signature line for AB </w:t>
      </w:r>
      <w:r w:rsidR="00735B9E" w:rsidRPr="00735B9E">
        <w:rPr>
          <w:rFonts w:ascii="Calibri" w:eastAsia="Calibri" w:hAnsi="Calibri"/>
        </w:rPr>
        <w:t>Intergovernmental Affairs</w:t>
      </w:r>
      <w:r>
        <w:rPr>
          <w:rFonts w:ascii="Calibri" w:eastAsia="Calibri" w:hAnsi="Calibri"/>
        </w:rPr>
        <w:t xml:space="preserve"> will be added</w:t>
      </w:r>
      <w:r w:rsidR="00735B9E" w:rsidRPr="00735B9E">
        <w:rPr>
          <w:rFonts w:ascii="Calibri" w:eastAsia="Calibri" w:hAnsi="Calibri"/>
        </w:rPr>
        <w:t>.</w:t>
      </w:r>
      <w:r w:rsidRPr="003344D2">
        <w:rPr>
          <w:b/>
        </w:rPr>
        <w:t xml:space="preserve"> </w:t>
      </w:r>
      <w:r w:rsidRPr="003344D2">
        <w:rPr>
          <w:bCs/>
        </w:rPr>
        <w:t xml:space="preserve">A draft of the Agreement was sent to all PTs in February for review. </w:t>
      </w:r>
    </w:p>
    <w:p w14:paraId="2DA8CD3C" w14:textId="77777777" w:rsidR="008020DD" w:rsidRPr="003344D2" w:rsidRDefault="008020DD" w:rsidP="00BC31DC">
      <w:pPr>
        <w:tabs>
          <w:tab w:val="left" w:pos="800"/>
        </w:tabs>
        <w:ind w:left="806"/>
        <w:rPr>
          <w:rFonts w:ascii="Calibri" w:eastAsia="Calibri" w:hAnsi="Calibri"/>
          <w:b/>
        </w:rPr>
      </w:pPr>
    </w:p>
    <w:p w14:paraId="3FD651D6" w14:textId="77777777" w:rsidR="00735B9E" w:rsidRPr="00735B9E" w:rsidRDefault="008020DD" w:rsidP="00BC31DC">
      <w:pPr>
        <w:tabs>
          <w:tab w:val="left" w:pos="800"/>
        </w:tabs>
        <w:ind w:left="1080" w:hanging="360"/>
        <w:rPr>
          <w:rFonts w:ascii="Calibri" w:eastAsia="Calibri" w:hAnsi="Calibri"/>
          <w:b/>
          <w:i/>
        </w:rPr>
      </w:pPr>
      <w:r>
        <w:rPr>
          <w:rFonts w:ascii="Calibri" w:eastAsia="Calibri" w:hAnsi="Calibri"/>
          <w:b/>
          <w:i/>
        </w:rPr>
        <w:tab/>
      </w:r>
      <w:r w:rsidR="00735B9E" w:rsidRPr="00735B9E">
        <w:rPr>
          <w:rFonts w:ascii="Calibri" w:eastAsia="Calibri" w:hAnsi="Calibri"/>
          <w:b/>
          <w:i/>
        </w:rPr>
        <w:t>Discussion</w:t>
      </w:r>
    </w:p>
    <w:p w14:paraId="1C0E4CD2" w14:textId="77777777" w:rsidR="00735B9E" w:rsidRPr="00735B9E" w:rsidRDefault="00BC31DC" w:rsidP="00BC31DC">
      <w:pPr>
        <w:tabs>
          <w:tab w:val="left" w:pos="800"/>
        </w:tabs>
        <w:ind w:left="806"/>
        <w:rPr>
          <w:rFonts w:ascii="Calibri" w:eastAsia="Calibri" w:hAnsi="Calibri"/>
        </w:rPr>
      </w:pPr>
      <w:r>
        <w:rPr>
          <w:rFonts w:ascii="Calibri" w:eastAsia="Calibri" w:hAnsi="Calibri"/>
        </w:rPr>
        <w:t xml:space="preserve">Jennifer (ON) advised that, </w:t>
      </w:r>
      <w:r w:rsidR="00735B9E" w:rsidRPr="00735B9E">
        <w:rPr>
          <w:rFonts w:ascii="Calibri" w:eastAsia="Calibri" w:hAnsi="Calibri"/>
        </w:rPr>
        <w:t>pending approval</w:t>
      </w:r>
      <w:r>
        <w:rPr>
          <w:rFonts w:ascii="Calibri" w:eastAsia="Calibri" w:hAnsi="Calibri"/>
        </w:rPr>
        <w:t>, Ontario will move forward with a two-</w:t>
      </w:r>
      <w:r w:rsidR="00735B9E" w:rsidRPr="00735B9E">
        <w:rPr>
          <w:rFonts w:ascii="Calibri" w:eastAsia="Calibri" w:hAnsi="Calibri"/>
        </w:rPr>
        <w:t>year agreement</w:t>
      </w:r>
      <w:r>
        <w:rPr>
          <w:rFonts w:ascii="Calibri" w:eastAsia="Calibri" w:hAnsi="Calibri"/>
        </w:rPr>
        <w:t>; this will be reassessed after two years.</w:t>
      </w:r>
    </w:p>
    <w:p w14:paraId="6BA5D21A" w14:textId="77777777" w:rsidR="008020DD" w:rsidRDefault="00BC31DC" w:rsidP="00BC31DC">
      <w:pPr>
        <w:tabs>
          <w:tab w:val="left" w:pos="800"/>
        </w:tabs>
        <w:rPr>
          <w:rFonts w:ascii="Calibri" w:eastAsia="Calibri" w:hAnsi="Calibri"/>
          <w:b/>
        </w:rPr>
      </w:pPr>
      <w:r w:rsidRPr="00BC31DC">
        <w:rPr>
          <w:rFonts w:ascii="Calibri" w:eastAsia="Calibri" w:hAnsi="Calibri"/>
          <w:b/>
        </w:rPr>
        <w:tab/>
      </w:r>
    </w:p>
    <w:p w14:paraId="537A2A07" w14:textId="77777777" w:rsidR="00735B9E" w:rsidRPr="00735B9E" w:rsidRDefault="008020DD" w:rsidP="00BC31DC">
      <w:pPr>
        <w:tabs>
          <w:tab w:val="left" w:pos="800"/>
        </w:tabs>
        <w:rPr>
          <w:rFonts w:ascii="Calibri" w:eastAsia="Calibri" w:hAnsi="Calibri"/>
          <w:b/>
        </w:rPr>
      </w:pPr>
      <w:r>
        <w:rPr>
          <w:rFonts w:ascii="Calibri" w:eastAsia="Calibri" w:hAnsi="Calibri"/>
          <w:b/>
        </w:rPr>
        <w:tab/>
      </w:r>
      <w:r w:rsidR="00BC31DC" w:rsidRPr="00BC31DC">
        <w:rPr>
          <w:rFonts w:ascii="Calibri" w:eastAsia="Calibri" w:hAnsi="Calibri"/>
          <w:b/>
        </w:rPr>
        <w:t xml:space="preserve">c. </w:t>
      </w:r>
      <w:r w:rsidR="00735B9E" w:rsidRPr="00735B9E">
        <w:rPr>
          <w:rFonts w:ascii="Calibri" w:eastAsia="Calibri" w:hAnsi="Calibri"/>
          <w:b/>
        </w:rPr>
        <w:t>JCSH Annual Workplan</w:t>
      </w:r>
    </w:p>
    <w:p w14:paraId="10AB2EAE" w14:textId="4616FA13" w:rsidR="00735B9E" w:rsidRPr="00735B9E" w:rsidRDefault="00BC31DC" w:rsidP="00BC31DC">
      <w:pPr>
        <w:tabs>
          <w:tab w:val="left" w:pos="800"/>
        </w:tabs>
        <w:ind w:left="800" w:hanging="360"/>
        <w:rPr>
          <w:rFonts w:ascii="Calibri" w:eastAsia="Calibri" w:hAnsi="Calibri"/>
        </w:rPr>
      </w:pPr>
      <w:r>
        <w:rPr>
          <w:rFonts w:ascii="Calibri" w:eastAsia="Calibri" w:hAnsi="Calibri"/>
        </w:rPr>
        <w:tab/>
        <w:t xml:space="preserve">Katherine advised that a working group has been developing a draft annual work plan. </w:t>
      </w:r>
      <w:r w:rsidR="0093789F">
        <w:rPr>
          <w:rFonts w:ascii="Calibri" w:eastAsia="Calibri" w:hAnsi="Calibri"/>
        </w:rPr>
        <w:t>After</w:t>
      </w:r>
      <w:r>
        <w:rPr>
          <w:rFonts w:ascii="Calibri" w:eastAsia="Calibri" w:hAnsi="Calibri"/>
        </w:rPr>
        <w:t xml:space="preserve"> the committee reviews the draft, it will be sent to SHCC for feedback. The plan currently lists activities for each of the strategies, along with responsibility lead(s). Timelines will be developed when the activities are finalized. </w:t>
      </w:r>
    </w:p>
    <w:p w14:paraId="122A7E6A" w14:textId="77777777" w:rsidR="008020DD" w:rsidRDefault="00BC31DC" w:rsidP="00BC31DC">
      <w:pPr>
        <w:tabs>
          <w:tab w:val="left" w:pos="800"/>
        </w:tabs>
        <w:ind w:left="806" w:hanging="360"/>
        <w:rPr>
          <w:rFonts w:ascii="Calibri" w:eastAsia="Calibri" w:hAnsi="Calibri"/>
        </w:rPr>
      </w:pPr>
      <w:r>
        <w:rPr>
          <w:rFonts w:ascii="Calibri" w:eastAsia="Calibri" w:hAnsi="Calibri"/>
        </w:rPr>
        <w:tab/>
      </w:r>
    </w:p>
    <w:p w14:paraId="03405AA4" w14:textId="77777777" w:rsidR="00735B9E" w:rsidRPr="00735B9E" w:rsidRDefault="008020DD" w:rsidP="00BC31DC">
      <w:pPr>
        <w:tabs>
          <w:tab w:val="left" w:pos="800"/>
        </w:tabs>
        <w:ind w:left="806" w:hanging="360"/>
        <w:rPr>
          <w:rFonts w:ascii="Calibri" w:eastAsia="Calibri" w:hAnsi="Calibri"/>
          <w:b/>
          <w:i/>
        </w:rPr>
      </w:pPr>
      <w:r>
        <w:rPr>
          <w:rFonts w:ascii="Calibri" w:eastAsia="Calibri" w:hAnsi="Calibri"/>
        </w:rPr>
        <w:tab/>
      </w:r>
      <w:r w:rsidR="00BC31DC" w:rsidRPr="00BC31DC">
        <w:rPr>
          <w:rFonts w:ascii="Calibri" w:eastAsia="Calibri" w:hAnsi="Calibri"/>
          <w:b/>
          <w:i/>
        </w:rPr>
        <w:t xml:space="preserve">Discussion: </w:t>
      </w:r>
    </w:p>
    <w:p w14:paraId="33565FB4" w14:textId="25494183" w:rsidR="008020DD" w:rsidRPr="00735B9E" w:rsidRDefault="00BC31DC" w:rsidP="00B33D76">
      <w:pPr>
        <w:tabs>
          <w:tab w:val="left" w:pos="800"/>
        </w:tabs>
        <w:ind w:left="800" w:hanging="360"/>
        <w:rPr>
          <w:rFonts w:ascii="Calibri" w:eastAsia="Calibri" w:hAnsi="Calibri"/>
        </w:rPr>
      </w:pPr>
      <w:r>
        <w:rPr>
          <w:rFonts w:ascii="Calibri" w:eastAsia="Calibri" w:hAnsi="Calibri"/>
        </w:rPr>
        <w:tab/>
      </w:r>
      <w:r w:rsidR="00B33D76">
        <w:rPr>
          <w:rFonts w:ascii="Calibri" w:eastAsia="Calibri" w:hAnsi="Calibri"/>
        </w:rPr>
        <w:br/>
      </w:r>
      <w:r>
        <w:rPr>
          <w:rFonts w:ascii="Calibri" w:eastAsia="Calibri" w:hAnsi="Calibri"/>
        </w:rPr>
        <w:t>It will be important to have the full SHCC involved in planning actions; it should go to Management Committee for review in a close-to-final version.</w:t>
      </w:r>
      <w:r w:rsidR="00B33D76">
        <w:rPr>
          <w:rFonts w:ascii="Calibri" w:eastAsia="Calibri" w:hAnsi="Calibri"/>
        </w:rPr>
        <w:br/>
      </w:r>
    </w:p>
    <w:p w14:paraId="13A25AE1" w14:textId="77777777" w:rsidR="00B203DE" w:rsidRPr="008020DD" w:rsidRDefault="00BC31DC" w:rsidP="008020DD">
      <w:pPr>
        <w:pBdr>
          <w:top w:val="single" w:sz="4" w:space="1" w:color="auto"/>
          <w:left w:val="single" w:sz="4" w:space="4" w:color="auto"/>
          <w:bottom w:val="single" w:sz="4" w:space="1" w:color="auto"/>
          <w:right w:val="single" w:sz="4" w:space="4" w:color="auto"/>
        </w:pBdr>
        <w:tabs>
          <w:tab w:val="left" w:pos="800"/>
        </w:tabs>
        <w:spacing w:after="200" w:line="276" w:lineRule="auto"/>
        <w:ind w:left="720"/>
        <w:rPr>
          <w:rFonts w:ascii="Calibri" w:eastAsia="Calibri" w:hAnsi="Calibri"/>
        </w:rPr>
      </w:pPr>
      <w:r>
        <w:rPr>
          <w:rFonts w:ascii="Calibri" w:eastAsia="Calibri" w:hAnsi="Calibri"/>
        </w:rPr>
        <w:t xml:space="preserve">Action: Katherine will send out a Doodle for a broad SHCC teleconference to discuss the work plan; the date for the call will be some time around March 25. </w:t>
      </w:r>
    </w:p>
    <w:p w14:paraId="56851F16" w14:textId="5583337D" w:rsidR="00BC31DC" w:rsidRPr="00BC31DC" w:rsidRDefault="00B203DE" w:rsidP="005E670A">
      <w:pPr>
        <w:pStyle w:val="BodyText"/>
        <w:numPr>
          <w:ilvl w:val="0"/>
          <w:numId w:val="1"/>
        </w:numPr>
        <w:tabs>
          <w:tab w:val="left" w:pos="800"/>
        </w:tabs>
        <w:rPr>
          <w:rFonts w:asciiTheme="minorHAnsi" w:hAnsiTheme="minorHAnsi"/>
          <w:bCs w:val="0"/>
        </w:rPr>
      </w:pPr>
      <w:r>
        <w:rPr>
          <w:bCs w:val="0"/>
        </w:rPr>
        <w:lastRenderedPageBreak/>
        <w:t>PHAC Projects for 2020-2021</w:t>
      </w:r>
    </w:p>
    <w:p w14:paraId="4C06756B" w14:textId="5CE75754" w:rsidR="00926663" w:rsidRPr="001802DA" w:rsidRDefault="00BC31DC" w:rsidP="00BC31DC">
      <w:pPr>
        <w:pStyle w:val="BodyText"/>
        <w:tabs>
          <w:tab w:val="left" w:pos="800"/>
        </w:tabs>
        <w:ind w:firstLine="0"/>
        <w:rPr>
          <w:rFonts w:asciiTheme="minorHAnsi" w:hAnsiTheme="minorHAnsi"/>
          <w:bCs w:val="0"/>
        </w:rPr>
      </w:pPr>
      <w:r w:rsidRPr="00BC31DC">
        <w:rPr>
          <w:b w:val="0"/>
          <w:bCs w:val="0"/>
        </w:rPr>
        <w:t>A</w:t>
      </w:r>
      <w:r w:rsidR="006F4E5E">
        <w:rPr>
          <w:b w:val="0"/>
          <w:bCs w:val="0"/>
        </w:rPr>
        <w:t xml:space="preserve">s per </w:t>
      </w:r>
      <w:r w:rsidR="00A84DB5">
        <w:rPr>
          <w:b w:val="0"/>
          <w:bCs w:val="0"/>
        </w:rPr>
        <w:t>the new funding model</w:t>
      </w:r>
      <w:r w:rsidR="006F4E5E">
        <w:rPr>
          <w:b w:val="0"/>
          <w:bCs w:val="0"/>
        </w:rPr>
        <w:t xml:space="preserve"> for the proposed JCSH mandate renewal, PTs and PHAC will now be contributing less annually to the JCSH.</w:t>
      </w:r>
      <w:r>
        <w:rPr>
          <w:b w:val="0"/>
          <w:bCs w:val="0"/>
        </w:rPr>
        <w:t xml:space="preserve"> Suzy advised that, i</w:t>
      </w:r>
      <w:r w:rsidR="006F4E5E">
        <w:rPr>
          <w:b w:val="0"/>
          <w:bCs w:val="0"/>
        </w:rPr>
        <w:t>n light of this new fundi</w:t>
      </w:r>
      <w:r w:rsidR="001F1C14">
        <w:rPr>
          <w:b w:val="0"/>
          <w:bCs w:val="0"/>
        </w:rPr>
        <w:t>ng model, PHAC is looking to direct</w:t>
      </w:r>
      <w:r w:rsidR="006F4E5E">
        <w:rPr>
          <w:b w:val="0"/>
          <w:bCs w:val="0"/>
        </w:rPr>
        <w:t xml:space="preserve"> the </w:t>
      </w:r>
      <w:r w:rsidR="0093789F">
        <w:rPr>
          <w:b w:val="0"/>
          <w:bCs w:val="0"/>
        </w:rPr>
        <w:t>additional</w:t>
      </w:r>
      <w:r w:rsidR="006F4E5E">
        <w:rPr>
          <w:b w:val="0"/>
          <w:bCs w:val="0"/>
        </w:rPr>
        <w:t xml:space="preserve"> funds (100K</w:t>
      </w:r>
      <w:r w:rsidR="001F1C14">
        <w:rPr>
          <w:b w:val="0"/>
          <w:bCs w:val="0"/>
        </w:rPr>
        <w:t xml:space="preserve"> annually) towards initiatives that would ideally align with the work</w:t>
      </w:r>
      <w:r w:rsidR="003C5DB5">
        <w:rPr>
          <w:b w:val="0"/>
          <w:bCs w:val="0"/>
        </w:rPr>
        <w:t xml:space="preserve"> and priorities</w:t>
      </w:r>
      <w:r w:rsidR="001F1C14">
        <w:rPr>
          <w:b w:val="0"/>
          <w:bCs w:val="0"/>
        </w:rPr>
        <w:t xml:space="preserve"> of the JCSH</w:t>
      </w:r>
      <w:r w:rsidR="008E7B1B">
        <w:rPr>
          <w:b w:val="0"/>
          <w:bCs w:val="0"/>
        </w:rPr>
        <w:t>.</w:t>
      </w:r>
      <w:r w:rsidR="00D2018A">
        <w:rPr>
          <w:b w:val="0"/>
          <w:bCs w:val="0"/>
        </w:rPr>
        <w:t xml:space="preserve"> P</w:t>
      </w:r>
      <w:r w:rsidR="00F03274">
        <w:rPr>
          <w:b w:val="0"/>
          <w:bCs w:val="0"/>
        </w:rPr>
        <w:t>roposed initiative</w:t>
      </w:r>
      <w:r w:rsidR="00E672FB">
        <w:rPr>
          <w:b w:val="0"/>
          <w:bCs w:val="0"/>
        </w:rPr>
        <w:t>s that PHAC is currently considering</w:t>
      </w:r>
      <w:r w:rsidR="00F03274">
        <w:rPr>
          <w:b w:val="0"/>
          <w:bCs w:val="0"/>
        </w:rPr>
        <w:t xml:space="preserve"> are</w:t>
      </w:r>
      <w:r w:rsidR="00D2018A">
        <w:rPr>
          <w:b w:val="0"/>
          <w:bCs w:val="0"/>
        </w:rPr>
        <w:t>:</w:t>
      </w:r>
      <w:r w:rsidR="00F03274">
        <w:rPr>
          <w:b w:val="0"/>
          <w:bCs w:val="0"/>
        </w:rPr>
        <w:t xml:space="preserve"> </w:t>
      </w:r>
      <w:r w:rsidR="00D2018A">
        <w:rPr>
          <w:b w:val="0"/>
          <w:bCs w:val="0"/>
        </w:rPr>
        <w:t>1) M</w:t>
      </w:r>
      <w:r w:rsidR="00F03274">
        <w:rPr>
          <w:b w:val="0"/>
          <w:bCs w:val="0"/>
        </w:rPr>
        <w:t>icro-grants to promote mental health</w:t>
      </w:r>
      <w:r w:rsidR="009A34D8">
        <w:rPr>
          <w:b w:val="0"/>
          <w:bCs w:val="0"/>
        </w:rPr>
        <w:t xml:space="preserve"> and </w:t>
      </w:r>
      <w:r w:rsidR="005247D4">
        <w:rPr>
          <w:b w:val="0"/>
          <w:bCs w:val="0"/>
        </w:rPr>
        <w:t>well-being</w:t>
      </w:r>
      <w:r w:rsidR="00F03274">
        <w:rPr>
          <w:b w:val="0"/>
          <w:bCs w:val="0"/>
        </w:rPr>
        <w:t xml:space="preserve"> among youth</w:t>
      </w:r>
      <w:r w:rsidR="00D2018A">
        <w:rPr>
          <w:b w:val="0"/>
          <w:bCs w:val="0"/>
        </w:rPr>
        <w:t>, and 2) The creation of a Youth Advisory Committee</w:t>
      </w:r>
      <w:r w:rsidR="00254FA2">
        <w:rPr>
          <w:b w:val="0"/>
          <w:bCs w:val="0"/>
        </w:rPr>
        <w:t>.</w:t>
      </w:r>
      <w:r w:rsidR="0084436E">
        <w:rPr>
          <w:b w:val="0"/>
          <w:bCs w:val="0"/>
        </w:rPr>
        <w:t xml:space="preserve"> PHAC is open to input and ideas from any and all jurisdictions relating </w:t>
      </w:r>
      <w:r w:rsidR="00230D79">
        <w:rPr>
          <w:b w:val="0"/>
          <w:bCs w:val="0"/>
        </w:rPr>
        <w:t xml:space="preserve">to other key projects and initiatives that they feel might also be well suited for </w:t>
      </w:r>
      <w:r w:rsidR="00765B8C">
        <w:rPr>
          <w:b w:val="0"/>
          <w:bCs w:val="0"/>
        </w:rPr>
        <w:t xml:space="preserve">this </w:t>
      </w:r>
      <w:r w:rsidR="00230D79">
        <w:rPr>
          <w:b w:val="0"/>
          <w:bCs w:val="0"/>
        </w:rPr>
        <w:t>funding.</w:t>
      </w:r>
      <w:r w:rsidR="001802DA" w:rsidRPr="001802DA">
        <w:rPr>
          <w:bCs w:val="0"/>
        </w:rPr>
        <w:br/>
      </w:r>
    </w:p>
    <w:p w14:paraId="2ED36F53" w14:textId="402F4682" w:rsidR="001802DA" w:rsidRPr="001802DA" w:rsidRDefault="001802DA" w:rsidP="003F333B">
      <w:pPr>
        <w:pStyle w:val="BodyText"/>
        <w:numPr>
          <w:ilvl w:val="0"/>
          <w:numId w:val="1"/>
        </w:numPr>
      </w:pPr>
      <w:r>
        <w:rPr>
          <w:rFonts w:asciiTheme="minorHAnsi" w:hAnsiTheme="minorHAnsi"/>
          <w:bCs w:val="0"/>
        </w:rPr>
        <w:t>SHCC Co-Chair</w:t>
      </w:r>
      <w:r>
        <w:rPr>
          <w:rFonts w:asciiTheme="minorHAnsi" w:hAnsiTheme="minorHAnsi"/>
          <w:bCs w:val="0"/>
        </w:rPr>
        <w:br/>
      </w:r>
      <w:r w:rsidR="0093789F">
        <w:rPr>
          <w:b w:val="0"/>
        </w:rPr>
        <w:t>Alberta’s</w:t>
      </w:r>
      <w:r w:rsidR="00A25490">
        <w:rPr>
          <w:b w:val="0"/>
        </w:rPr>
        <w:t xml:space="preserve"> two-year term as SHCC Co-Chair will be ending - effective March 31</w:t>
      </w:r>
      <w:r w:rsidR="00A25490" w:rsidRPr="00A25490">
        <w:rPr>
          <w:b w:val="0"/>
          <w:vertAlign w:val="superscript"/>
        </w:rPr>
        <w:t>st</w:t>
      </w:r>
      <w:r w:rsidR="00A25490">
        <w:rPr>
          <w:b w:val="0"/>
        </w:rPr>
        <w:t>, 2020. Pat has indicated that she will remain o</w:t>
      </w:r>
      <w:r w:rsidR="00ED1FDD">
        <w:rPr>
          <w:b w:val="0"/>
        </w:rPr>
        <w:t xml:space="preserve">n during the transition period. </w:t>
      </w:r>
      <w:r w:rsidR="00A25490">
        <w:rPr>
          <w:b w:val="0"/>
        </w:rPr>
        <w:t>PT</w:t>
      </w:r>
      <w:r w:rsidR="00ED1FDD">
        <w:rPr>
          <w:b w:val="0"/>
        </w:rPr>
        <w:t>s</w:t>
      </w:r>
      <w:r w:rsidR="00A25490">
        <w:rPr>
          <w:b w:val="0"/>
        </w:rPr>
        <w:t xml:space="preserve"> </w:t>
      </w:r>
      <w:r w:rsidR="0067216F">
        <w:rPr>
          <w:b w:val="0"/>
        </w:rPr>
        <w:t>have been asked to consider</w:t>
      </w:r>
      <w:r w:rsidR="00A25490">
        <w:rPr>
          <w:b w:val="0"/>
        </w:rPr>
        <w:t xml:space="preserve"> </w:t>
      </w:r>
      <w:r w:rsidR="0067216F">
        <w:rPr>
          <w:b w:val="0"/>
        </w:rPr>
        <w:t>taking</w:t>
      </w:r>
      <w:r w:rsidR="00F94393">
        <w:rPr>
          <w:b w:val="0"/>
        </w:rPr>
        <w:t xml:space="preserve"> on the co-chair position alongside</w:t>
      </w:r>
      <w:r w:rsidR="0093789F">
        <w:rPr>
          <w:b w:val="0"/>
        </w:rPr>
        <w:t xml:space="preserve"> the PE c</w:t>
      </w:r>
      <w:r w:rsidR="008C0E2F">
        <w:rPr>
          <w:b w:val="0"/>
        </w:rPr>
        <w:t>o</w:t>
      </w:r>
      <w:r w:rsidR="0093789F">
        <w:rPr>
          <w:b w:val="0"/>
        </w:rPr>
        <w:t>-Chair</w:t>
      </w:r>
      <w:r w:rsidR="00A25490">
        <w:rPr>
          <w:b w:val="0"/>
        </w:rPr>
        <w:t>.</w:t>
      </w:r>
      <w:r w:rsidR="005670C3">
        <w:rPr>
          <w:b w:val="0"/>
        </w:rPr>
        <w:t xml:space="preserve"> If anyone is interested, they are asked to contact Sterling or the </w:t>
      </w:r>
      <w:r w:rsidR="00F94393">
        <w:rPr>
          <w:b w:val="0"/>
        </w:rPr>
        <w:t xml:space="preserve">JCSH </w:t>
      </w:r>
      <w:r w:rsidR="005670C3">
        <w:rPr>
          <w:b w:val="0"/>
        </w:rPr>
        <w:t>Secretariat.</w:t>
      </w:r>
      <w:r w:rsidR="00F94393">
        <w:rPr>
          <w:b w:val="0"/>
        </w:rPr>
        <w:t xml:space="preserve"> </w:t>
      </w:r>
      <w:r w:rsidR="003D40BE">
        <w:rPr>
          <w:b w:val="0"/>
        </w:rPr>
        <w:br/>
      </w:r>
    </w:p>
    <w:p w14:paraId="23DE7E3D" w14:textId="77777777" w:rsidR="00967C60" w:rsidRPr="00967C60" w:rsidRDefault="00EF686F" w:rsidP="009822BE">
      <w:pPr>
        <w:pStyle w:val="BodyText"/>
        <w:numPr>
          <w:ilvl w:val="0"/>
          <w:numId w:val="1"/>
        </w:numPr>
      </w:pPr>
      <w:r>
        <w:rPr>
          <w:rFonts w:asciiTheme="minorHAnsi" w:hAnsiTheme="minorHAnsi"/>
          <w:bCs w:val="0"/>
        </w:rPr>
        <w:t>Meeting Formats</w:t>
      </w:r>
      <w:r w:rsidR="004702D6">
        <w:rPr>
          <w:rFonts w:asciiTheme="minorHAnsi" w:hAnsiTheme="minorHAnsi"/>
          <w:bCs w:val="0"/>
        </w:rPr>
        <w:br/>
      </w:r>
      <w:r w:rsidR="009C2FE2">
        <w:rPr>
          <w:rFonts w:asciiTheme="minorHAnsi" w:hAnsiTheme="minorHAnsi"/>
          <w:b w:val="0"/>
          <w:bCs w:val="0"/>
        </w:rPr>
        <w:t>The JCSH is currently exploring new technology options for meetings (ie - video conferenc</w:t>
      </w:r>
      <w:r w:rsidR="00326D59">
        <w:rPr>
          <w:rFonts w:asciiTheme="minorHAnsi" w:hAnsiTheme="minorHAnsi"/>
          <w:b w:val="0"/>
          <w:bCs w:val="0"/>
        </w:rPr>
        <w:t xml:space="preserve">ing, etc), and will need to </w:t>
      </w:r>
      <w:r w:rsidR="009C2FE2">
        <w:rPr>
          <w:rFonts w:asciiTheme="minorHAnsi" w:hAnsiTheme="minorHAnsi"/>
          <w:b w:val="0"/>
          <w:bCs w:val="0"/>
        </w:rPr>
        <w:t>seek out a platform (or platforms) that will work on an IT level across all jurisdictions.</w:t>
      </w:r>
    </w:p>
    <w:p w14:paraId="23F0CB9F" w14:textId="77777777" w:rsidR="00967C60" w:rsidRDefault="00967C60" w:rsidP="00967C60">
      <w:pPr>
        <w:pStyle w:val="BodyText"/>
        <w:rPr>
          <w:rFonts w:asciiTheme="minorHAnsi" w:hAnsiTheme="minorHAnsi"/>
          <w:bCs w:val="0"/>
        </w:rPr>
      </w:pPr>
    </w:p>
    <w:p w14:paraId="21C0A525" w14:textId="57F495C7" w:rsidR="00967C60" w:rsidRPr="00967C60" w:rsidRDefault="00967C60" w:rsidP="00967C60">
      <w:pPr>
        <w:pStyle w:val="BodyText"/>
        <w:pBdr>
          <w:top w:val="single" w:sz="4" w:space="1" w:color="auto"/>
          <w:left w:val="single" w:sz="4" w:space="4" w:color="auto"/>
          <w:bottom w:val="single" w:sz="4" w:space="1" w:color="auto"/>
          <w:right w:val="single" w:sz="4" w:space="4" w:color="auto"/>
        </w:pBdr>
        <w:ind w:left="720" w:firstLine="0"/>
      </w:pPr>
      <w:r w:rsidRPr="00B33D76">
        <w:rPr>
          <w:b w:val="0"/>
          <w:u w:val="single"/>
        </w:rPr>
        <w:t>Action</w:t>
      </w:r>
      <w:r w:rsidRPr="00967C60">
        <w:rPr>
          <w:b w:val="0"/>
        </w:rPr>
        <w:t>:</w:t>
      </w:r>
      <w:r>
        <w:t xml:space="preserve"> </w:t>
      </w:r>
      <w:r w:rsidRPr="00967C60">
        <w:rPr>
          <w:b w:val="0"/>
        </w:rPr>
        <w:t>Susan will send email to SHCs asking for what videoconferencing options are permitted by them.</w:t>
      </w:r>
    </w:p>
    <w:p w14:paraId="00629ABF" w14:textId="0244C6B9" w:rsidR="00926663" w:rsidRPr="009822BE" w:rsidRDefault="00926663" w:rsidP="00967C60">
      <w:pPr>
        <w:pStyle w:val="BodyText"/>
        <w:ind w:left="1440"/>
      </w:pPr>
    </w:p>
    <w:p w14:paraId="61D751D3" w14:textId="77777777" w:rsidR="00967F9D" w:rsidRPr="0074641D" w:rsidRDefault="003645A4" w:rsidP="0074641D">
      <w:pPr>
        <w:pStyle w:val="BodyText"/>
        <w:numPr>
          <w:ilvl w:val="0"/>
          <w:numId w:val="1"/>
        </w:numPr>
        <w:tabs>
          <w:tab w:val="left" w:pos="800"/>
        </w:tabs>
        <w:rPr>
          <w:bCs w:val="0"/>
        </w:rPr>
      </w:pPr>
      <w:r>
        <w:t>Review of Action Items</w:t>
      </w:r>
      <w:r>
        <w:br/>
      </w:r>
      <w:r w:rsidR="0074641D">
        <w:rPr>
          <w:b w:val="0"/>
        </w:rPr>
        <w:t>The Action Items Table was reviewed.</w:t>
      </w:r>
      <w:r w:rsidR="00BC31DC">
        <w:rPr>
          <w:b w:val="0"/>
        </w:rPr>
        <w:t xml:space="preserve"> Susan advised that the deadline for updates to the Student Injury Prevention Environmental Scan is March 25. </w:t>
      </w:r>
      <w:r w:rsidR="0074641D">
        <w:rPr>
          <w:b w:val="0"/>
        </w:rPr>
        <w:br/>
      </w:r>
    </w:p>
    <w:p w14:paraId="1C6AED96" w14:textId="77777777" w:rsidR="00754699" w:rsidRPr="00496CFF" w:rsidRDefault="00684A8A" w:rsidP="00496CFF">
      <w:pPr>
        <w:pStyle w:val="BodyText"/>
        <w:numPr>
          <w:ilvl w:val="0"/>
          <w:numId w:val="1"/>
        </w:numPr>
        <w:tabs>
          <w:tab w:val="left" w:pos="800"/>
        </w:tabs>
        <w:rPr>
          <w:b w:val="0"/>
          <w:bCs w:val="0"/>
        </w:rPr>
      </w:pPr>
      <w:r>
        <w:t>N</w:t>
      </w:r>
      <w:r w:rsidR="008F7FA9">
        <w:t>ext Meeting</w:t>
      </w:r>
      <w:r w:rsidR="00584797">
        <w:br/>
      </w:r>
      <w:r w:rsidR="005446CA" w:rsidRPr="00754699">
        <w:rPr>
          <w:rFonts w:cs="Calibri"/>
        </w:rPr>
        <w:t xml:space="preserve"> </w:t>
      </w:r>
    </w:p>
    <w:p w14:paraId="4D2964DD" w14:textId="77777777" w:rsidR="007D75DA" w:rsidRPr="00002EAA" w:rsidRDefault="00002EAA" w:rsidP="00002EAA">
      <w:pPr>
        <w:numPr>
          <w:ilvl w:val="1"/>
          <w:numId w:val="9"/>
        </w:numPr>
        <w:tabs>
          <w:tab w:val="left" w:pos="1157"/>
        </w:tabs>
        <w:ind w:left="1440"/>
        <w:rPr>
          <w:rFonts w:ascii="Calibri" w:eastAsia="Calibri" w:hAnsi="Calibri" w:cs="Calibri"/>
        </w:rPr>
      </w:pPr>
      <w:r>
        <w:rPr>
          <w:rFonts w:ascii="Calibri" w:eastAsia="Calibri" w:hAnsi="Calibri" w:cs="Calibri"/>
        </w:rPr>
        <w:t>April 14</w:t>
      </w:r>
      <w:r w:rsidRPr="00002EAA">
        <w:rPr>
          <w:rFonts w:ascii="Calibri" w:eastAsia="Calibri" w:hAnsi="Calibri" w:cs="Calibri"/>
          <w:vertAlign w:val="superscript"/>
        </w:rPr>
        <w:t>th</w:t>
      </w:r>
      <w:r>
        <w:rPr>
          <w:rFonts w:ascii="Calibri" w:eastAsia="Calibri" w:hAnsi="Calibri" w:cs="Calibri"/>
        </w:rPr>
        <w:t>, 2020</w:t>
      </w:r>
      <w:r w:rsidR="002961A1">
        <w:rPr>
          <w:rFonts w:ascii="Calibri" w:eastAsia="Calibri" w:hAnsi="Calibri" w:cs="Calibri"/>
        </w:rPr>
        <w:t xml:space="preserve"> teleconference </w:t>
      </w:r>
    </w:p>
    <w:p w14:paraId="480F562A" w14:textId="77777777" w:rsidR="00496CFF" w:rsidRPr="00221DEB" w:rsidRDefault="00496CFF" w:rsidP="002956CA">
      <w:pPr>
        <w:tabs>
          <w:tab w:val="left" w:pos="1157"/>
        </w:tabs>
        <w:ind w:left="1440"/>
        <w:rPr>
          <w:rFonts w:ascii="Calibri" w:eastAsia="Calibri" w:hAnsi="Calibri" w:cs="Calibri"/>
        </w:rPr>
      </w:pPr>
    </w:p>
    <w:p w14:paraId="0F6967F8" w14:textId="77777777" w:rsidR="006469D2" w:rsidRDefault="00B7122C" w:rsidP="002D0DC1">
      <w:pPr>
        <w:ind w:right="2312"/>
        <w:jc w:val="center"/>
        <w:rPr>
          <w:sz w:val="26"/>
          <w:szCs w:val="26"/>
        </w:rPr>
      </w:pPr>
      <w:r>
        <w:rPr>
          <w:rFonts w:ascii="Calibri" w:eastAsia="Calibri" w:hAnsi="Calibri" w:cs="Calibri"/>
          <w:i/>
        </w:rPr>
        <w:t>A</w:t>
      </w:r>
      <w:r>
        <w:rPr>
          <w:rFonts w:ascii="Calibri" w:eastAsia="Calibri" w:hAnsi="Calibri" w:cs="Calibri"/>
          <w:i/>
          <w:spacing w:val="-1"/>
        </w:rPr>
        <w:t>l</w:t>
      </w:r>
      <w:r>
        <w:rPr>
          <w:rFonts w:ascii="Calibri" w:eastAsia="Calibri" w:hAnsi="Calibri" w:cs="Calibri"/>
          <w:i/>
        </w:rPr>
        <w:t>l telec</w:t>
      </w:r>
      <w:r>
        <w:rPr>
          <w:rFonts w:ascii="Calibri" w:eastAsia="Calibri" w:hAnsi="Calibri" w:cs="Calibri"/>
          <w:i/>
          <w:spacing w:val="-1"/>
        </w:rPr>
        <w:t>on</w:t>
      </w:r>
      <w:r>
        <w:rPr>
          <w:rFonts w:ascii="Calibri" w:eastAsia="Calibri" w:hAnsi="Calibri" w:cs="Calibri"/>
          <w:i/>
        </w:rPr>
        <w:t>fe</w:t>
      </w:r>
      <w:r>
        <w:rPr>
          <w:rFonts w:ascii="Calibri" w:eastAsia="Calibri" w:hAnsi="Calibri" w:cs="Calibri"/>
          <w:i/>
          <w:spacing w:val="-2"/>
        </w:rPr>
        <w:t>r</w:t>
      </w:r>
      <w:r>
        <w:rPr>
          <w:rFonts w:ascii="Calibri" w:eastAsia="Calibri" w:hAnsi="Calibri" w:cs="Calibri"/>
          <w:i/>
        </w:rPr>
        <w:t>en</w:t>
      </w:r>
      <w:r>
        <w:rPr>
          <w:rFonts w:ascii="Calibri" w:eastAsia="Calibri" w:hAnsi="Calibri" w:cs="Calibri"/>
          <w:i/>
          <w:spacing w:val="-2"/>
        </w:rPr>
        <w:t>c</w:t>
      </w:r>
      <w:r>
        <w:rPr>
          <w:rFonts w:ascii="Calibri" w:eastAsia="Calibri" w:hAnsi="Calibri" w:cs="Calibri"/>
          <w:i/>
        </w:rPr>
        <w:t xml:space="preserve">e </w:t>
      </w:r>
      <w:r>
        <w:rPr>
          <w:rFonts w:ascii="Calibri" w:eastAsia="Calibri" w:hAnsi="Calibri" w:cs="Calibri"/>
          <w:i/>
          <w:spacing w:val="-2"/>
        </w:rPr>
        <w:t>m</w:t>
      </w:r>
      <w:r>
        <w:rPr>
          <w:rFonts w:ascii="Calibri" w:eastAsia="Calibri" w:hAnsi="Calibri" w:cs="Calibri"/>
          <w:i/>
        </w:rPr>
        <w:t>eetin</w:t>
      </w:r>
      <w:r>
        <w:rPr>
          <w:rFonts w:ascii="Calibri" w:eastAsia="Calibri" w:hAnsi="Calibri" w:cs="Calibri"/>
          <w:i/>
          <w:spacing w:val="-4"/>
        </w:rPr>
        <w:t>g</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i/>
          <w:spacing w:val="-1"/>
        </w:rPr>
        <w:t>b</w:t>
      </w:r>
      <w:r>
        <w:rPr>
          <w:rFonts w:ascii="Calibri" w:eastAsia="Calibri" w:hAnsi="Calibri" w:cs="Calibri"/>
          <w:i/>
        </w:rPr>
        <w:t>eg</w:t>
      </w:r>
      <w:r>
        <w:rPr>
          <w:rFonts w:ascii="Calibri" w:eastAsia="Calibri" w:hAnsi="Calibri" w:cs="Calibri"/>
          <w:i/>
          <w:spacing w:val="-1"/>
        </w:rPr>
        <w:t>i</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at</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1"/>
        </w:rPr>
        <w:t>:</w:t>
      </w:r>
      <w:r>
        <w:rPr>
          <w:rFonts w:ascii="Calibri" w:eastAsia="Calibri" w:hAnsi="Calibri" w:cs="Calibri"/>
          <w:i/>
        </w:rPr>
        <w:t>00</w:t>
      </w:r>
      <w:r>
        <w:rPr>
          <w:rFonts w:ascii="Calibri" w:eastAsia="Calibri" w:hAnsi="Calibri" w:cs="Calibri"/>
          <w:i/>
          <w:spacing w:val="-2"/>
        </w:rPr>
        <w:t xml:space="preserve"> </w:t>
      </w:r>
      <w:r>
        <w:rPr>
          <w:rFonts w:ascii="Calibri" w:eastAsia="Calibri" w:hAnsi="Calibri" w:cs="Calibri"/>
          <w:i/>
        </w:rPr>
        <w:t>East</w:t>
      </w:r>
      <w:r>
        <w:rPr>
          <w:rFonts w:ascii="Calibri" w:eastAsia="Calibri" w:hAnsi="Calibri" w:cs="Calibri"/>
          <w:i/>
          <w:spacing w:val="-2"/>
        </w:rPr>
        <w:t>e</w:t>
      </w:r>
      <w:r>
        <w:rPr>
          <w:rFonts w:ascii="Calibri" w:eastAsia="Calibri" w:hAnsi="Calibri" w:cs="Calibri"/>
          <w:i/>
        </w:rPr>
        <w:t>rn</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3"/>
        </w:rPr>
        <w:t>i</w:t>
      </w:r>
      <w:r>
        <w:rPr>
          <w:rFonts w:ascii="Calibri" w:eastAsia="Calibri" w:hAnsi="Calibri" w:cs="Calibri"/>
          <w:i/>
          <w:spacing w:val="-2"/>
        </w:rPr>
        <w:t>m</w:t>
      </w:r>
      <w:r w:rsidR="002D0DC1">
        <w:rPr>
          <w:rFonts w:ascii="Calibri" w:eastAsia="Calibri" w:hAnsi="Calibri" w:cs="Calibri"/>
          <w:i/>
        </w:rPr>
        <w:t xml:space="preserve">e. </w:t>
      </w:r>
      <w:r w:rsidR="00FE4EA6">
        <w:rPr>
          <w:rFonts w:ascii="Calibri" w:eastAsia="Calibri" w:hAnsi="Calibri" w:cs="Calibri"/>
          <w:i/>
        </w:rPr>
        <w:br/>
      </w:r>
    </w:p>
    <w:p w14:paraId="59C65F59" w14:textId="77777777" w:rsidR="007E6F16" w:rsidRPr="00F523DA" w:rsidRDefault="002D368A" w:rsidP="00F523DA">
      <w:pPr>
        <w:pStyle w:val="BodyText"/>
        <w:numPr>
          <w:ilvl w:val="0"/>
          <w:numId w:val="1"/>
        </w:numPr>
        <w:tabs>
          <w:tab w:val="left" w:pos="850"/>
        </w:tabs>
        <w:ind w:left="850"/>
        <w:rPr>
          <w:b w:val="0"/>
          <w:bCs w:val="0"/>
        </w:rPr>
      </w:pPr>
      <w:r>
        <w:t xml:space="preserve">Adjournment </w:t>
      </w:r>
    </w:p>
    <w:sectPr w:rsidR="007E6F16" w:rsidRPr="00F523DA">
      <w:pgSz w:w="12240" w:h="15840"/>
      <w:pgMar w:top="2780" w:right="1300" w:bottom="1460" w:left="1360" w:header="720" w:footer="12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289F2" w14:textId="77777777" w:rsidR="00807637" w:rsidRDefault="00807637">
      <w:r>
        <w:separator/>
      </w:r>
    </w:p>
  </w:endnote>
  <w:endnote w:type="continuationSeparator" w:id="0">
    <w:p w14:paraId="6B69D5A8" w14:textId="77777777" w:rsidR="00807637" w:rsidRDefault="0080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073C0" w14:textId="77777777" w:rsidR="006469D2" w:rsidRDefault="0096093F">
    <w:pPr>
      <w:spacing w:line="200" w:lineRule="exact"/>
      <w:rPr>
        <w:sz w:val="20"/>
        <w:szCs w:val="20"/>
      </w:rPr>
    </w:pPr>
    <w:r>
      <w:rPr>
        <w:noProof/>
      </w:rPr>
      <mc:AlternateContent>
        <mc:Choice Requires="wps">
          <w:drawing>
            <wp:anchor distT="0" distB="0" distL="114300" distR="114300" simplePos="0" relativeHeight="251657216" behindDoc="1" locked="0" layoutInCell="1" allowOverlap="1" wp14:anchorId="3BE66F7C" wp14:editId="124FB467">
              <wp:simplePos x="0" y="0"/>
              <wp:positionH relativeFrom="page">
                <wp:posOffset>1273810</wp:posOffset>
              </wp:positionH>
              <wp:positionV relativeFrom="page">
                <wp:posOffset>9110980</wp:posOffset>
              </wp:positionV>
              <wp:extent cx="2879090" cy="16573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F88A" w14:textId="77777777" w:rsidR="006469D2" w:rsidRDefault="00B7122C">
                          <w:pPr>
                            <w:pStyle w:val="BodyText"/>
                            <w:spacing w:line="245" w:lineRule="exact"/>
                            <w:ind w:left="20" w:firstLine="0"/>
                            <w:rPr>
                              <w:b w:val="0"/>
                              <w:bCs w:val="0"/>
                            </w:rPr>
                          </w:pPr>
                          <w:r>
                            <w:rPr>
                              <w:color w:val="006FC0"/>
                            </w:rPr>
                            <w:t>P</w:t>
                          </w:r>
                          <w:r>
                            <w:rPr>
                              <w:color w:val="006FC0"/>
                              <w:spacing w:val="-1"/>
                            </w:rPr>
                            <w:t>an-</w:t>
                          </w:r>
                          <w:r>
                            <w:rPr>
                              <w:color w:val="006FC0"/>
                            </w:rPr>
                            <w:t>C</w:t>
                          </w:r>
                          <w:r>
                            <w:rPr>
                              <w:color w:val="006FC0"/>
                              <w:spacing w:val="-2"/>
                            </w:rPr>
                            <w:t>a</w:t>
                          </w:r>
                          <w:r>
                            <w:rPr>
                              <w:color w:val="006FC0"/>
                              <w:spacing w:val="-1"/>
                            </w:rPr>
                            <w:t>n</w:t>
                          </w:r>
                          <w:r>
                            <w:rPr>
                              <w:color w:val="006FC0"/>
                              <w:spacing w:val="-2"/>
                            </w:rPr>
                            <w:t>a</w:t>
                          </w:r>
                          <w:r>
                            <w:rPr>
                              <w:color w:val="006FC0"/>
                              <w:spacing w:val="-1"/>
                            </w:rPr>
                            <w:t>d</w:t>
                          </w:r>
                          <w:r>
                            <w:rPr>
                              <w:color w:val="006FC0"/>
                            </w:rPr>
                            <w:t>i</w:t>
                          </w:r>
                          <w:r>
                            <w:rPr>
                              <w:color w:val="006FC0"/>
                              <w:spacing w:val="-2"/>
                            </w:rPr>
                            <w:t>a</w:t>
                          </w:r>
                          <w:r>
                            <w:rPr>
                              <w:color w:val="006FC0"/>
                            </w:rPr>
                            <w:t>n</w:t>
                          </w:r>
                          <w:r>
                            <w:rPr>
                              <w:color w:val="006FC0"/>
                              <w:spacing w:val="-1"/>
                            </w:rPr>
                            <w:t xml:space="preserve"> </w:t>
                          </w:r>
                          <w:r>
                            <w:rPr>
                              <w:color w:val="006FC0"/>
                            </w:rPr>
                            <w:t>J</w:t>
                          </w:r>
                          <w:r>
                            <w:rPr>
                              <w:color w:val="006FC0"/>
                              <w:spacing w:val="-2"/>
                            </w:rPr>
                            <w:t>o</w:t>
                          </w:r>
                          <w:r>
                            <w:rPr>
                              <w:color w:val="006FC0"/>
                            </w:rPr>
                            <w:t>i</w:t>
                          </w:r>
                          <w:r>
                            <w:rPr>
                              <w:color w:val="006FC0"/>
                              <w:spacing w:val="-1"/>
                            </w:rPr>
                            <w:t>n</w:t>
                          </w:r>
                          <w:r>
                            <w:rPr>
                              <w:color w:val="006FC0"/>
                            </w:rPr>
                            <w:t>t C</w:t>
                          </w:r>
                          <w:r>
                            <w:rPr>
                              <w:color w:val="006FC0"/>
                              <w:spacing w:val="-1"/>
                            </w:rPr>
                            <w:t>on</w:t>
                          </w:r>
                          <w:r>
                            <w:rPr>
                              <w:color w:val="006FC0"/>
                            </w:rPr>
                            <w:t>s</w:t>
                          </w:r>
                          <w:r>
                            <w:rPr>
                              <w:color w:val="006FC0"/>
                              <w:spacing w:val="-1"/>
                            </w:rPr>
                            <w:t>o</w:t>
                          </w:r>
                          <w:r>
                            <w:rPr>
                              <w:color w:val="006FC0"/>
                            </w:rPr>
                            <w:t>rt</w:t>
                          </w:r>
                          <w:r>
                            <w:rPr>
                              <w:color w:val="006FC0"/>
                              <w:spacing w:val="1"/>
                            </w:rPr>
                            <w:t>i</w:t>
                          </w:r>
                          <w:r>
                            <w:rPr>
                              <w:color w:val="006FC0"/>
                              <w:spacing w:val="-1"/>
                            </w:rPr>
                            <w:t>u</w:t>
                          </w:r>
                          <w:r>
                            <w:rPr>
                              <w:color w:val="006FC0"/>
                            </w:rPr>
                            <w:t>m f</w:t>
                          </w:r>
                          <w:r>
                            <w:rPr>
                              <w:color w:val="006FC0"/>
                              <w:spacing w:val="-2"/>
                            </w:rPr>
                            <w:t>o</w:t>
                          </w:r>
                          <w:r>
                            <w:rPr>
                              <w:color w:val="006FC0"/>
                            </w:rPr>
                            <w:t>r</w:t>
                          </w:r>
                          <w:r>
                            <w:rPr>
                              <w:color w:val="006FC0"/>
                              <w:spacing w:val="-2"/>
                            </w:rPr>
                            <w:t xml:space="preserve"> </w:t>
                          </w:r>
                          <w:r>
                            <w:rPr>
                              <w:color w:val="006FC0"/>
                              <w:spacing w:val="-1"/>
                            </w:rPr>
                            <w:t>S</w:t>
                          </w:r>
                          <w:r>
                            <w:rPr>
                              <w:color w:val="006FC0"/>
                              <w:spacing w:val="1"/>
                            </w:rPr>
                            <w:t>c</w:t>
                          </w:r>
                          <w:r>
                            <w:rPr>
                              <w:color w:val="006FC0"/>
                              <w:spacing w:val="-1"/>
                            </w:rPr>
                            <w:t>hoo</w:t>
                          </w:r>
                          <w:r>
                            <w:rPr>
                              <w:color w:val="006FC0"/>
                            </w:rPr>
                            <w:t>l He</w:t>
                          </w:r>
                          <w:r>
                            <w:rPr>
                              <w:color w:val="006FC0"/>
                              <w:spacing w:val="-2"/>
                            </w:rPr>
                            <w:t>a</w:t>
                          </w:r>
                          <w:r>
                            <w:rPr>
                              <w:color w:val="006FC0"/>
                            </w:rPr>
                            <w:t>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66F7C" id="_x0000_t202" coordsize="21600,21600" o:spt="202" path="m,l,21600r21600,l21600,xe">
              <v:stroke joinstyle="miter"/>
              <v:path gradientshapeok="t" o:connecttype="rect"/>
            </v:shapetype>
            <v:shape id="Text Box 2" o:spid="_x0000_s1026" type="#_x0000_t202" style="position:absolute;margin-left:100.3pt;margin-top:717.4pt;width:226.7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7srAIAAKk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" filled="f" stroked="f">
              <v:textbox inset="0,0,0,0">
                <w:txbxContent>
                  <w:p w14:paraId="21A5F88A" w14:textId="77777777" w:rsidR="006469D2" w:rsidRDefault="00B7122C">
                    <w:pPr>
                      <w:pStyle w:val="BodyText"/>
                      <w:spacing w:line="245" w:lineRule="exact"/>
                      <w:ind w:left="20" w:firstLine="0"/>
                      <w:rPr>
                        <w:b w:val="0"/>
                        <w:bCs w:val="0"/>
                      </w:rPr>
                    </w:pPr>
                    <w:r>
                      <w:rPr>
                        <w:color w:val="006FC0"/>
                      </w:rPr>
                      <w:t>P</w:t>
                    </w:r>
                    <w:r>
                      <w:rPr>
                        <w:color w:val="006FC0"/>
                        <w:spacing w:val="-1"/>
                      </w:rPr>
                      <w:t>an-</w:t>
                    </w:r>
                    <w:r>
                      <w:rPr>
                        <w:color w:val="006FC0"/>
                      </w:rPr>
                      <w:t>C</w:t>
                    </w:r>
                    <w:r>
                      <w:rPr>
                        <w:color w:val="006FC0"/>
                        <w:spacing w:val="-2"/>
                      </w:rPr>
                      <w:t>a</w:t>
                    </w:r>
                    <w:r>
                      <w:rPr>
                        <w:color w:val="006FC0"/>
                        <w:spacing w:val="-1"/>
                      </w:rPr>
                      <w:t>n</w:t>
                    </w:r>
                    <w:r>
                      <w:rPr>
                        <w:color w:val="006FC0"/>
                        <w:spacing w:val="-2"/>
                      </w:rPr>
                      <w:t>a</w:t>
                    </w:r>
                    <w:r>
                      <w:rPr>
                        <w:color w:val="006FC0"/>
                        <w:spacing w:val="-1"/>
                      </w:rPr>
                      <w:t>d</w:t>
                    </w:r>
                    <w:r>
                      <w:rPr>
                        <w:color w:val="006FC0"/>
                      </w:rPr>
                      <w:t>i</w:t>
                    </w:r>
                    <w:r>
                      <w:rPr>
                        <w:color w:val="006FC0"/>
                        <w:spacing w:val="-2"/>
                      </w:rPr>
                      <w:t>a</w:t>
                    </w:r>
                    <w:r>
                      <w:rPr>
                        <w:color w:val="006FC0"/>
                      </w:rPr>
                      <w:t>n</w:t>
                    </w:r>
                    <w:r>
                      <w:rPr>
                        <w:color w:val="006FC0"/>
                        <w:spacing w:val="-1"/>
                      </w:rPr>
                      <w:t xml:space="preserve"> </w:t>
                    </w:r>
                    <w:r>
                      <w:rPr>
                        <w:color w:val="006FC0"/>
                      </w:rPr>
                      <w:t>J</w:t>
                    </w:r>
                    <w:r>
                      <w:rPr>
                        <w:color w:val="006FC0"/>
                        <w:spacing w:val="-2"/>
                      </w:rPr>
                      <w:t>o</w:t>
                    </w:r>
                    <w:r>
                      <w:rPr>
                        <w:color w:val="006FC0"/>
                      </w:rPr>
                      <w:t>i</w:t>
                    </w:r>
                    <w:r>
                      <w:rPr>
                        <w:color w:val="006FC0"/>
                        <w:spacing w:val="-1"/>
                      </w:rPr>
                      <w:t>n</w:t>
                    </w:r>
                    <w:r>
                      <w:rPr>
                        <w:color w:val="006FC0"/>
                      </w:rPr>
                      <w:t>t C</w:t>
                    </w:r>
                    <w:r>
                      <w:rPr>
                        <w:color w:val="006FC0"/>
                        <w:spacing w:val="-1"/>
                      </w:rPr>
                      <w:t>on</w:t>
                    </w:r>
                    <w:r>
                      <w:rPr>
                        <w:color w:val="006FC0"/>
                      </w:rPr>
                      <w:t>s</w:t>
                    </w:r>
                    <w:r>
                      <w:rPr>
                        <w:color w:val="006FC0"/>
                        <w:spacing w:val="-1"/>
                      </w:rPr>
                      <w:t>o</w:t>
                    </w:r>
                    <w:r>
                      <w:rPr>
                        <w:color w:val="006FC0"/>
                      </w:rPr>
                      <w:t>rt</w:t>
                    </w:r>
                    <w:r>
                      <w:rPr>
                        <w:color w:val="006FC0"/>
                        <w:spacing w:val="1"/>
                      </w:rPr>
                      <w:t>i</w:t>
                    </w:r>
                    <w:r>
                      <w:rPr>
                        <w:color w:val="006FC0"/>
                        <w:spacing w:val="-1"/>
                      </w:rPr>
                      <w:t>u</w:t>
                    </w:r>
                    <w:r>
                      <w:rPr>
                        <w:color w:val="006FC0"/>
                      </w:rPr>
                      <w:t>m f</w:t>
                    </w:r>
                    <w:r>
                      <w:rPr>
                        <w:color w:val="006FC0"/>
                        <w:spacing w:val="-2"/>
                      </w:rPr>
                      <w:t>o</w:t>
                    </w:r>
                    <w:r>
                      <w:rPr>
                        <w:color w:val="006FC0"/>
                      </w:rPr>
                      <w:t>r</w:t>
                    </w:r>
                    <w:r>
                      <w:rPr>
                        <w:color w:val="006FC0"/>
                        <w:spacing w:val="-2"/>
                      </w:rPr>
                      <w:t xml:space="preserve"> </w:t>
                    </w:r>
                    <w:r>
                      <w:rPr>
                        <w:color w:val="006FC0"/>
                        <w:spacing w:val="-1"/>
                      </w:rPr>
                      <w:t>S</w:t>
                    </w:r>
                    <w:r>
                      <w:rPr>
                        <w:color w:val="006FC0"/>
                        <w:spacing w:val="1"/>
                      </w:rPr>
                      <w:t>c</w:t>
                    </w:r>
                    <w:r>
                      <w:rPr>
                        <w:color w:val="006FC0"/>
                        <w:spacing w:val="-1"/>
                      </w:rPr>
                      <w:t>hoo</w:t>
                    </w:r>
                    <w:r>
                      <w:rPr>
                        <w:color w:val="006FC0"/>
                      </w:rPr>
                      <w:t>l He</w:t>
                    </w:r>
                    <w:r>
                      <w:rPr>
                        <w:color w:val="006FC0"/>
                        <w:spacing w:val="-2"/>
                      </w:rPr>
                      <w:t>a</w:t>
                    </w:r>
                    <w:r>
                      <w:rPr>
                        <w:color w:val="006FC0"/>
                      </w:rPr>
                      <w:t>lth</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6C88A6B" wp14:editId="2672EAC9">
              <wp:simplePos x="0" y="0"/>
              <wp:positionH relativeFrom="page">
                <wp:posOffset>5564505</wp:posOffset>
              </wp:positionH>
              <wp:positionV relativeFrom="page">
                <wp:posOffset>9121775</wp:posOffset>
              </wp:positionV>
              <wp:extent cx="933450" cy="151765"/>
              <wp:effectExtent l="1905"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1CFF" w14:textId="77777777" w:rsidR="006469D2" w:rsidRDefault="00807637">
                          <w:pPr>
                            <w:spacing w:line="223" w:lineRule="exact"/>
                            <w:ind w:left="20"/>
                            <w:rPr>
                              <w:rFonts w:ascii="Calibri" w:eastAsia="Calibri" w:hAnsi="Calibri" w:cs="Calibri"/>
                              <w:sz w:val="20"/>
                              <w:szCs w:val="20"/>
                            </w:rPr>
                          </w:pPr>
                          <w:hyperlink r:id="rId1">
                            <w:r w:rsidR="00B7122C">
                              <w:rPr>
                                <w:rFonts w:ascii="Calibri" w:eastAsia="Calibri" w:hAnsi="Calibri" w:cs="Calibri"/>
                                <w:spacing w:val="-1"/>
                                <w:sz w:val="20"/>
                                <w:szCs w:val="20"/>
                              </w:rPr>
                              <w:t>www</w:t>
                            </w:r>
                            <w:r w:rsidR="00B7122C">
                              <w:rPr>
                                <w:rFonts w:ascii="Calibri" w:eastAsia="Calibri" w:hAnsi="Calibri" w:cs="Calibri"/>
                                <w:sz w:val="20"/>
                                <w:szCs w:val="20"/>
                              </w:rPr>
                              <w:t>.</w:t>
                            </w:r>
                            <w:r w:rsidR="00B7122C">
                              <w:rPr>
                                <w:rFonts w:ascii="Calibri" w:eastAsia="Calibri" w:hAnsi="Calibri" w:cs="Calibri"/>
                                <w:spacing w:val="2"/>
                                <w:sz w:val="20"/>
                                <w:szCs w:val="20"/>
                              </w:rPr>
                              <w:t>j</w:t>
                            </w:r>
                            <w:r w:rsidR="00B7122C">
                              <w:rPr>
                                <w:rFonts w:ascii="Calibri" w:eastAsia="Calibri" w:hAnsi="Calibri" w:cs="Calibri"/>
                                <w:sz w:val="20"/>
                                <w:szCs w:val="20"/>
                              </w:rPr>
                              <w:t>c</w:t>
                            </w:r>
                            <w:r w:rsidR="00B7122C">
                              <w:rPr>
                                <w:rFonts w:ascii="Calibri" w:eastAsia="Calibri" w:hAnsi="Calibri" w:cs="Calibri"/>
                                <w:spacing w:val="-2"/>
                                <w:sz w:val="20"/>
                                <w:szCs w:val="20"/>
                              </w:rPr>
                              <w:t>s</w:t>
                            </w:r>
                            <w:r w:rsidR="00B7122C">
                              <w:rPr>
                                <w:rFonts w:ascii="Calibri" w:eastAsia="Calibri" w:hAnsi="Calibri" w:cs="Calibri"/>
                                <w:spacing w:val="1"/>
                                <w:sz w:val="20"/>
                                <w:szCs w:val="20"/>
                              </w:rPr>
                              <w:t>h</w:t>
                            </w:r>
                            <w:r w:rsidR="00B7122C">
                              <w:rPr>
                                <w:rFonts w:ascii="Calibri" w:eastAsia="Calibri" w:hAnsi="Calibri" w:cs="Calibri"/>
                                <w:spacing w:val="-1"/>
                                <w:sz w:val="20"/>
                                <w:szCs w:val="20"/>
                              </w:rPr>
                              <w:t>-</w:t>
                            </w:r>
                            <w:r w:rsidR="00B7122C">
                              <w:rPr>
                                <w:rFonts w:ascii="Calibri" w:eastAsia="Calibri" w:hAnsi="Calibri" w:cs="Calibri"/>
                                <w:spacing w:val="2"/>
                                <w:sz w:val="20"/>
                                <w:szCs w:val="20"/>
                              </w:rPr>
                              <w:t>c</w:t>
                            </w:r>
                            <w:r w:rsidR="00B7122C">
                              <w:rPr>
                                <w:rFonts w:ascii="Calibri" w:eastAsia="Calibri" w:hAnsi="Calibri" w:cs="Calibri"/>
                                <w:sz w:val="20"/>
                                <w:szCs w:val="20"/>
                              </w:rPr>
                              <w:t>c</w:t>
                            </w:r>
                            <w:r w:rsidR="00B7122C">
                              <w:rPr>
                                <w:rFonts w:ascii="Calibri" w:eastAsia="Calibri" w:hAnsi="Calibri" w:cs="Calibri"/>
                                <w:spacing w:val="1"/>
                                <w:sz w:val="20"/>
                                <w:szCs w:val="20"/>
                              </w:rPr>
                              <w:t>e</w:t>
                            </w:r>
                            <w:r w:rsidR="00B7122C">
                              <w:rPr>
                                <w:rFonts w:ascii="Calibri" w:eastAsia="Calibri" w:hAnsi="Calibri" w:cs="Calibri"/>
                                <w:spacing w:val="-1"/>
                                <w:sz w:val="20"/>
                                <w:szCs w:val="20"/>
                              </w:rPr>
                              <w:t>s</w:t>
                            </w:r>
                            <w:r w:rsidR="00B7122C">
                              <w:rPr>
                                <w:rFonts w:ascii="Calibri" w:eastAsia="Calibri" w:hAnsi="Calibri" w:cs="Calibri"/>
                                <w:sz w:val="20"/>
                                <w:szCs w:val="20"/>
                              </w:rPr>
                              <w:t>.ca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88A6B" id="Text Box 1" o:spid="_x0000_s1027" type="#_x0000_t202" style="position:absolute;margin-left:438.15pt;margin-top:718.25pt;width:73.5pt;height:1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" filled="f" stroked="f">
              <v:textbox inset="0,0,0,0">
                <w:txbxContent>
                  <w:p w14:paraId="66F81CFF" w14:textId="77777777" w:rsidR="006469D2" w:rsidRDefault="00F27272">
                    <w:pPr>
                      <w:spacing w:line="223" w:lineRule="exact"/>
                      <w:ind w:left="20"/>
                      <w:rPr>
                        <w:rFonts w:ascii="Calibri" w:eastAsia="Calibri" w:hAnsi="Calibri" w:cs="Calibri"/>
                        <w:sz w:val="20"/>
                        <w:szCs w:val="20"/>
                      </w:rPr>
                    </w:pPr>
                    <w:hyperlink r:id="rId2">
                      <w:r w:rsidR="00B7122C">
                        <w:rPr>
                          <w:rFonts w:ascii="Calibri" w:eastAsia="Calibri" w:hAnsi="Calibri" w:cs="Calibri"/>
                          <w:spacing w:val="-1"/>
                          <w:sz w:val="20"/>
                          <w:szCs w:val="20"/>
                        </w:rPr>
                        <w:t>www</w:t>
                      </w:r>
                      <w:r w:rsidR="00B7122C">
                        <w:rPr>
                          <w:rFonts w:ascii="Calibri" w:eastAsia="Calibri" w:hAnsi="Calibri" w:cs="Calibri"/>
                          <w:sz w:val="20"/>
                          <w:szCs w:val="20"/>
                        </w:rPr>
                        <w:t>.</w:t>
                      </w:r>
                      <w:r w:rsidR="00B7122C">
                        <w:rPr>
                          <w:rFonts w:ascii="Calibri" w:eastAsia="Calibri" w:hAnsi="Calibri" w:cs="Calibri"/>
                          <w:spacing w:val="2"/>
                          <w:sz w:val="20"/>
                          <w:szCs w:val="20"/>
                        </w:rPr>
                        <w:t>j</w:t>
                      </w:r>
                      <w:r w:rsidR="00B7122C">
                        <w:rPr>
                          <w:rFonts w:ascii="Calibri" w:eastAsia="Calibri" w:hAnsi="Calibri" w:cs="Calibri"/>
                          <w:sz w:val="20"/>
                          <w:szCs w:val="20"/>
                        </w:rPr>
                        <w:t>c</w:t>
                      </w:r>
                      <w:r w:rsidR="00B7122C">
                        <w:rPr>
                          <w:rFonts w:ascii="Calibri" w:eastAsia="Calibri" w:hAnsi="Calibri" w:cs="Calibri"/>
                          <w:spacing w:val="-2"/>
                          <w:sz w:val="20"/>
                          <w:szCs w:val="20"/>
                        </w:rPr>
                        <w:t>s</w:t>
                      </w:r>
                      <w:r w:rsidR="00B7122C">
                        <w:rPr>
                          <w:rFonts w:ascii="Calibri" w:eastAsia="Calibri" w:hAnsi="Calibri" w:cs="Calibri"/>
                          <w:spacing w:val="1"/>
                          <w:sz w:val="20"/>
                          <w:szCs w:val="20"/>
                        </w:rPr>
                        <w:t>h</w:t>
                      </w:r>
                      <w:r w:rsidR="00B7122C">
                        <w:rPr>
                          <w:rFonts w:ascii="Calibri" w:eastAsia="Calibri" w:hAnsi="Calibri" w:cs="Calibri"/>
                          <w:spacing w:val="-1"/>
                          <w:sz w:val="20"/>
                          <w:szCs w:val="20"/>
                        </w:rPr>
                        <w:t>-</w:t>
                      </w:r>
                      <w:r w:rsidR="00B7122C">
                        <w:rPr>
                          <w:rFonts w:ascii="Calibri" w:eastAsia="Calibri" w:hAnsi="Calibri" w:cs="Calibri"/>
                          <w:spacing w:val="2"/>
                          <w:sz w:val="20"/>
                          <w:szCs w:val="20"/>
                        </w:rPr>
                        <w:t>c</w:t>
                      </w:r>
                      <w:r w:rsidR="00B7122C">
                        <w:rPr>
                          <w:rFonts w:ascii="Calibri" w:eastAsia="Calibri" w:hAnsi="Calibri" w:cs="Calibri"/>
                          <w:sz w:val="20"/>
                          <w:szCs w:val="20"/>
                        </w:rPr>
                        <w:t>c</w:t>
                      </w:r>
                      <w:r w:rsidR="00B7122C">
                        <w:rPr>
                          <w:rFonts w:ascii="Calibri" w:eastAsia="Calibri" w:hAnsi="Calibri" w:cs="Calibri"/>
                          <w:spacing w:val="1"/>
                          <w:sz w:val="20"/>
                          <w:szCs w:val="20"/>
                        </w:rPr>
                        <w:t>e</w:t>
                      </w:r>
                      <w:r w:rsidR="00B7122C">
                        <w:rPr>
                          <w:rFonts w:ascii="Calibri" w:eastAsia="Calibri" w:hAnsi="Calibri" w:cs="Calibri"/>
                          <w:spacing w:val="-1"/>
                          <w:sz w:val="20"/>
                          <w:szCs w:val="20"/>
                        </w:rPr>
                        <w:t>s</w:t>
                      </w:r>
                      <w:r w:rsidR="00B7122C">
                        <w:rPr>
                          <w:rFonts w:ascii="Calibri" w:eastAsia="Calibri" w:hAnsi="Calibri" w:cs="Calibri"/>
                          <w:sz w:val="20"/>
                          <w:szCs w:val="20"/>
                        </w:rPr>
                        <w:t>.ca</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408D4" w14:textId="77777777" w:rsidR="00807637" w:rsidRDefault="00807637">
      <w:r>
        <w:separator/>
      </w:r>
    </w:p>
  </w:footnote>
  <w:footnote w:type="continuationSeparator" w:id="0">
    <w:p w14:paraId="53DF3668" w14:textId="77777777" w:rsidR="00807637" w:rsidRDefault="008076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87087" w14:textId="4D1FB473" w:rsidR="006469D2" w:rsidRDefault="0096093F">
    <w:pPr>
      <w:spacing w:line="200" w:lineRule="exact"/>
      <w:rPr>
        <w:sz w:val="20"/>
        <w:szCs w:val="20"/>
      </w:rPr>
    </w:pPr>
    <w:r>
      <w:rPr>
        <w:noProof/>
      </w:rPr>
      <w:drawing>
        <wp:anchor distT="0" distB="0" distL="114300" distR="114300" simplePos="0" relativeHeight="251656192" behindDoc="1" locked="0" layoutInCell="1" allowOverlap="1" wp14:anchorId="217B1B30" wp14:editId="0ACED5A2">
          <wp:simplePos x="0" y="0"/>
          <wp:positionH relativeFrom="page">
            <wp:posOffset>934085</wp:posOffset>
          </wp:positionH>
          <wp:positionV relativeFrom="page">
            <wp:posOffset>457200</wp:posOffset>
          </wp:positionV>
          <wp:extent cx="5943600" cy="1315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15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136F7"/>
    <w:multiLevelType w:val="multilevel"/>
    <w:tmpl w:val="D3061054"/>
    <w:styleLink w:val="List1"/>
    <w:lvl w:ilvl="0">
      <w:start w:val="1"/>
      <w:numFmt w:val="decimal"/>
      <w:lvlText w:val="%1."/>
      <w:lvlJc w:val="left"/>
      <w:pPr>
        <w:tabs>
          <w:tab w:val="num" w:pos="800"/>
        </w:tabs>
        <w:ind w:left="800" w:hanging="360"/>
      </w:pPr>
      <w:rPr>
        <w:b w:val="0"/>
        <w:bCs w:val="0"/>
        <w:i/>
        <w:iCs/>
        <w:position w:val="0"/>
      </w:rPr>
    </w:lvl>
    <w:lvl w:ilvl="1">
      <w:start w:val="1"/>
      <w:numFmt w:val="bullet"/>
      <w:lvlText w:val="•"/>
      <w:lvlJc w:val="left"/>
      <w:pPr>
        <w:tabs>
          <w:tab w:val="num" w:pos="360"/>
        </w:tabs>
        <w:ind w:left="360" w:hanging="360"/>
      </w:pPr>
      <w:rPr>
        <w:b w:val="0"/>
        <w:bCs w:val="0"/>
        <w:i/>
        <w:iCs/>
        <w:position w:val="0"/>
      </w:rPr>
    </w:lvl>
    <w:lvl w:ilvl="2">
      <w:numFmt w:val="bullet"/>
      <w:lvlText w:val="•"/>
      <w:lvlJc w:val="left"/>
      <w:pPr>
        <w:tabs>
          <w:tab w:val="num" w:pos="1777"/>
        </w:tabs>
        <w:ind w:left="1777" w:hanging="360"/>
      </w:pPr>
      <w:rPr>
        <w:b w:val="0"/>
        <w:bCs w:val="0"/>
        <w:i/>
        <w:iCs/>
        <w:position w:val="0"/>
      </w:rPr>
    </w:lvl>
    <w:lvl w:ilvl="3">
      <w:start w:val="1"/>
      <w:numFmt w:val="bullet"/>
      <w:lvlText w:val="•"/>
      <w:lvlJc w:val="left"/>
      <w:pPr>
        <w:tabs>
          <w:tab w:val="num" w:pos="133"/>
        </w:tabs>
      </w:pPr>
      <w:rPr>
        <w:b w:val="0"/>
        <w:bCs w:val="0"/>
        <w:i/>
        <w:iCs/>
        <w:position w:val="0"/>
      </w:rPr>
    </w:lvl>
    <w:lvl w:ilvl="4">
      <w:start w:val="1"/>
      <w:numFmt w:val="bullet"/>
      <w:lvlText w:val="•"/>
      <w:lvlJc w:val="left"/>
      <w:pPr>
        <w:tabs>
          <w:tab w:val="num" w:pos="133"/>
        </w:tabs>
      </w:pPr>
      <w:rPr>
        <w:b w:val="0"/>
        <w:bCs w:val="0"/>
        <w:i/>
        <w:iCs/>
        <w:position w:val="0"/>
      </w:rPr>
    </w:lvl>
    <w:lvl w:ilvl="5">
      <w:start w:val="1"/>
      <w:numFmt w:val="bullet"/>
      <w:lvlText w:val="•"/>
      <w:lvlJc w:val="left"/>
      <w:pPr>
        <w:tabs>
          <w:tab w:val="num" w:pos="133"/>
        </w:tabs>
      </w:pPr>
      <w:rPr>
        <w:b w:val="0"/>
        <w:bCs w:val="0"/>
        <w:i/>
        <w:iCs/>
        <w:position w:val="0"/>
      </w:rPr>
    </w:lvl>
    <w:lvl w:ilvl="6">
      <w:start w:val="1"/>
      <w:numFmt w:val="bullet"/>
      <w:lvlText w:val="•"/>
      <w:lvlJc w:val="left"/>
      <w:pPr>
        <w:tabs>
          <w:tab w:val="num" w:pos="133"/>
        </w:tabs>
      </w:pPr>
      <w:rPr>
        <w:b w:val="0"/>
        <w:bCs w:val="0"/>
        <w:i/>
        <w:iCs/>
        <w:position w:val="0"/>
      </w:rPr>
    </w:lvl>
    <w:lvl w:ilvl="7">
      <w:start w:val="1"/>
      <w:numFmt w:val="bullet"/>
      <w:lvlText w:val="•"/>
      <w:lvlJc w:val="left"/>
      <w:pPr>
        <w:tabs>
          <w:tab w:val="num" w:pos="133"/>
        </w:tabs>
      </w:pPr>
      <w:rPr>
        <w:b w:val="0"/>
        <w:bCs w:val="0"/>
        <w:i/>
        <w:iCs/>
        <w:position w:val="0"/>
      </w:rPr>
    </w:lvl>
    <w:lvl w:ilvl="8">
      <w:start w:val="1"/>
      <w:numFmt w:val="bullet"/>
      <w:lvlText w:val="•"/>
      <w:lvlJc w:val="left"/>
      <w:pPr>
        <w:tabs>
          <w:tab w:val="num" w:pos="133"/>
        </w:tabs>
      </w:pPr>
      <w:rPr>
        <w:b w:val="0"/>
        <w:bCs w:val="0"/>
        <w:i/>
        <w:iCs/>
        <w:position w:val="0"/>
      </w:rPr>
    </w:lvl>
  </w:abstractNum>
  <w:abstractNum w:abstractNumId="1" w15:restartNumberingAfterBreak="0">
    <w:nsid w:val="17BD714F"/>
    <w:multiLevelType w:val="multilevel"/>
    <w:tmpl w:val="8746F79E"/>
    <w:lvl w:ilvl="0">
      <w:start w:val="1"/>
      <w:numFmt w:val="decimal"/>
      <w:lvlText w:val="%1."/>
      <w:lvlJc w:val="left"/>
      <w:pPr>
        <w:tabs>
          <w:tab w:val="num" w:pos="800"/>
        </w:tabs>
        <w:ind w:left="800" w:hanging="360"/>
      </w:pPr>
      <w:rPr>
        <w:b w:val="0"/>
        <w:bCs w:val="0"/>
        <w:i/>
        <w:iCs/>
        <w:position w:val="0"/>
      </w:rPr>
    </w:lvl>
    <w:lvl w:ilvl="1">
      <w:start w:val="1"/>
      <w:numFmt w:val="bullet"/>
      <w:lvlText w:val="•"/>
      <w:lvlJc w:val="left"/>
      <w:pPr>
        <w:tabs>
          <w:tab w:val="num" w:pos="360"/>
        </w:tabs>
        <w:ind w:left="360" w:hanging="360"/>
      </w:pPr>
      <w:rPr>
        <w:b w:val="0"/>
        <w:bCs w:val="0"/>
        <w:i/>
        <w:iCs/>
        <w:position w:val="0"/>
      </w:rPr>
    </w:lvl>
    <w:lvl w:ilvl="2">
      <w:numFmt w:val="bullet"/>
      <w:lvlText w:val="•"/>
      <w:lvlJc w:val="left"/>
      <w:pPr>
        <w:tabs>
          <w:tab w:val="num" w:pos="1777"/>
        </w:tabs>
        <w:ind w:left="1777" w:hanging="360"/>
      </w:pPr>
      <w:rPr>
        <w:b w:val="0"/>
        <w:bCs w:val="0"/>
        <w:i/>
        <w:iCs/>
        <w:position w:val="0"/>
      </w:rPr>
    </w:lvl>
    <w:lvl w:ilvl="3">
      <w:start w:val="1"/>
      <w:numFmt w:val="bullet"/>
      <w:lvlText w:val="•"/>
      <w:lvlJc w:val="left"/>
      <w:pPr>
        <w:tabs>
          <w:tab w:val="num" w:pos="133"/>
        </w:tabs>
      </w:pPr>
      <w:rPr>
        <w:b w:val="0"/>
        <w:bCs w:val="0"/>
        <w:i/>
        <w:iCs/>
        <w:position w:val="0"/>
      </w:rPr>
    </w:lvl>
    <w:lvl w:ilvl="4">
      <w:start w:val="1"/>
      <w:numFmt w:val="bullet"/>
      <w:lvlText w:val="•"/>
      <w:lvlJc w:val="left"/>
      <w:pPr>
        <w:tabs>
          <w:tab w:val="num" w:pos="133"/>
        </w:tabs>
      </w:pPr>
      <w:rPr>
        <w:b w:val="0"/>
        <w:bCs w:val="0"/>
        <w:i/>
        <w:iCs/>
        <w:position w:val="0"/>
      </w:rPr>
    </w:lvl>
    <w:lvl w:ilvl="5">
      <w:start w:val="1"/>
      <w:numFmt w:val="bullet"/>
      <w:lvlText w:val="•"/>
      <w:lvlJc w:val="left"/>
      <w:pPr>
        <w:tabs>
          <w:tab w:val="num" w:pos="133"/>
        </w:tabs>
      </w:pPr>
      <w:rPr>
        <w:b w:val="0"/>
        <w:bCs w:val="0"/>
        <w:i/>
        <w:iCs/>
        <w:position w:val="0"/>
      </w:rPr>
    </w:lvl>
    <w:lvl w:ilvl="6">
      <w:start w:val="1"/>
      <w:numFmt w:val="bullet"/>
      <w:lvlText w:val="•"/>
      <w:lvlJc w:val="left"/>
      <w:pPr>
        <w:tabs>
          <w:tab w:val="num" w:pos="133"/>
        </w:tabs>
      </w:pPr>
      <w:rPr>
        <w:b w:val="0"/>
        <w:bCs w:val="0"/>
        <w:i/>
        <w:iCs/>
        <w:position w:val="0"/>
      </w:rPr>
    </w:lvl>
    <w:lvl w:ilvl="7">
      <w:start w:val="1"/>
      <w:numFmt w:val="bullet"/>
      <w:lvlText w:val="•"/>
      <w:lvlJc w:val="left"/>
      <w:pPr>
        <w:tabs>
          <w:tab w:val="num" w:pos="133"/>
        </w:tabs>
      </w:pPr>
      <w:rPr>
        <w:b w:val="0"/>
        <w:bCs w:val="0"/>
        <w:i/>
        <w:iCs/>
        <w:position w:val="0"/>
      </w:rPr>
    </w:lvl>
    <w:lvl w:ilvl="8">
      <w:start w:val="1"/>
      <w:numFmt w:val="bullet"/>
      <w:lvlText w:val="•"/>
      <w:lvlJc w:val="left"/>
      <w:pPr>
        <w:tabs>
          <w:tab w:val="num" w:pos="133"/>
        </w:tabs>
      </w:pPr>
      <w:rPr>
        <w:b w:val="0"/>
        <w:bCs w:val="0"/>
        <w:i/>
        <w:iCs/>
        <w:position w:val="0"/>
      </w:rPr>
    </w:lvl>
  </w:abstractNum>
  <w:abstractNum w:abstractNumId="2" w15:restartNumberingAfterBreak="0">
    <w:nsid w:val="19E64E16"/>
    <w:multiLevelType w:val="hybridMultilevel"/>
    <w:tmpl w:val="C5D06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7C87"/>
    <w:multiLevelType w:val="hybridMultilevel"/>
    <w:tmpl w:val="2332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807EA"/>
    <w:multiLevelType w:val="multilevel"/>
    <w:tmpl w:val="A650D6D0"/>
    <w:lvl w:ilvl="0">
      <w:start w:val="1"/>
      <w:numFmt w:val="decimal"/>
      <w:lvlText w:val="%1."/>
      <w:lvlJc w:val="left"/>
      <w:rPr>
        <w:rFonts w:ascii="Calibri" w:eastAsia="Calibri" w:hAnsi="Calibri" w:cs="Calibri"/>
        <w:b w:val="0"/>
        <w:bCs w:val="0"/>
        <w:spacing w:val="0"/>
        <w:position w:val="0"/>
      </w:rPr>
    </w:lvl>
    <w:lvl w:ilvl="1">
      <w:start w:val="1"/>
      <w:numFmt w:val="bullet"/>
      <w:lvlText w:val="•"/>
      <w:lvlJc w:val="left"/>
      <w:rPr>
        <w:rFonts w:ascii="Calibri" w:eastAsia="Calibri" w:hAnsi="Calibri" w:cs="Calibri"/>
        <w:b/>
        <w:bCs/>
        <w:spacing w:val="0"/>
        <w:position w:val="0"/>
      </w:rPr>
    </w:lvl>
    <w:lvl w:ilvl="2">
      <w:start w:val="1"/>
      <w:numFmt w:val="bullet"/>
      <w:lvlText w:val="•"/>
      <w:lvlJc w:val="left"/>
      <w:rPr>
        <w:rFonts w:ascii="Calibri" w:eastAsia="Calibri" w:hAnsi="Calibri" w:cs="Calibri"/>
        <w:b/>
        <w:bCs/>
        <w:spacing w:val="0"/>
        <w:position w:val="0"/>
      </w:rPr>
    </w:lvl>
    <w:lvl w:ilvl="3">
      <w:start w:val="1"/>
      <w:numFmt w:val="bullet"/>
      <w:lvlText w:val="•"/>
      <w:lvlJc w:val="left"/>
      <w:rPr>
        <w:rFonts w:ascii="Calibri" w:eastAsia="Calibri" w:hAnsi="Calibri" w:cs="Calibri"/>
        <w:b/>
        <w:bCs/>
        <w:spacing w:val="0"/>
        <w:position w:val="0"/>
      </w:rPr>
    </w:lvl>
    <w:lvl w:ilvl="4">
      <w:start w:val="1"/>
      <w:numFmt w:val="bullet"/>
      <w:lvlText w:val="•"/>
      <w:lvlJc w:val="left"/>
      <w:rPr>
        <w:rFonts w:ascii="Calibri" w:eastAsia="Calibri" w:hAnsi="Calibri" w:cs="Calibri"/>
        <w:b/>
        <w:bCs/>
        <w:spacing w:val="0"/>
        <w:position w:val="0"/>
      </w:rPr>
    </w:lvl>
    <w:lvl w:ilvl="5">
      <w:start w:val="1"/>
      <w:numFmt w:val="bullet"/>
      <w:lvlText w:val="•"/>
      <w:lvlJc w:val="left"/>
      <w:rPr>
        <w:rFonts w:ascii="Calibri" w:eastAsia="Calibri" w:hAnsi="Calibri" w:cs="Calibri"/>
        <w:b/>
        <w:bCs/>
        <w:spacing w:val="0"/>
        <w:position w:val="0"/>
      </w:rPr>
    </w:lvl>
    <w:lvl w:ilvl="6">
      <w:start w:val="1"/>
      <w:numFmt w:val="bullet"/>
      <w:lvlText w:val="•"/>
      <w:lvlJc w:val="left"/>
      <w:rPr>
        <w:rFonts w:ascii="Calibri" w:eastAsia="Calibri" w:hAnsi="Calibri" w:cs="Calibri"/>
        <w:b/>
        <w:bCs/>
        <w:spacing w:val="0"/>
        <w:position w:val="0"/>
      </w:rPr>
    </w:lvl>
    <w:lvl w:ilvl="7">
      <w:start w:val="1"/>
      <w:numFmt w:val="bullet"/>
      <w:lvlText w:val="•"/>
      <w:lvlJc w:val="left"/>
      <w:rPr>
        <w:rFonts w:ascii="Calibri" w:eastAsia="Calibri" w:hAnsi="Calibri" w:cs="Calibri"/>
        <w:b/>
        <w:bCs/>
        <w:spacing w:val="0"/>
        <w:position w:val="0"/>
      </w:rPr>
    </w:lvl>
    <w:lvl w:ilvl="8">
      <w:start w:val="1"/>
      <w:numFmt w:val="bullet"/>
      <w:lvlText w:val="•"/>
      <w:lvlJc w:val="left"/>
      <w:rPr>
        <w:rFonts w:ascii="Calibri" w:eastAsia="Calibri" w:hAnsi="Calibri" w:cs="Calibri"/>
        <w:b/>
        <w:bCs/>
        <w:spacing w:val="0"/>
        <w:position w:val="0"/>
      </w:rPr>
    </w:lvl>
  </w:abstractNum>
  <w:abstractNum w:abstractNumId="5" w15:restartNumberingAfterBreak="0">
    <w:nsid w:val="40F83509"/>
    <w:multiLevelType w:val="hybridMultilevel"/>
    <w:tmpl w:val="A142DE8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6" w15:restartNumberingAfterBreak="0">
    <w:nsid w:val="419D6CE1"/>
    <w:multiLevelType w:val="hybridMultilevel"/>
    <w:tmpl w:val="65C48B0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7" w15:restartNumberingAfterBreak="0">
    <w:nsid w:val="576F7C92"/>
    <w:multiLevelType w:val="hybridMultilevel"/>
    <w:tmpl w:val="A66286A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71B4942"/>
    <w:multiLevelType w:val="hybridMultilevel"/>
    <w:tmpl w:val="0154301C"/>
    <w:lvl w:ilvl="0" w:tplc="08D2BCE0">
      <w:start w:val="1"/>
      <w:numFmt w:val="decimal"/>
      <w:lvlText w:val="%1."/>
      <w:lvlJc w:val="left"/>
      <w:pPr>
        <w:ind w:hanging="360"/>
      </w:pPr>
      <w:rPr>
        <w:rFonts w:ascii="Calibri" w:eastAsia="Calibri" w:hAnsi="Calibri" w:hint="default"/>
        <w:b/>
        <w:bCs/>
        <w:i w:val="0"/>
        <w:sz w:val="22"/>
        <w:szCs w:val="22"/>
      </w:rPr>
    </w:lvl>
    <w:lvl w:ilvl="1" w:tplc="5C1AD474">
      <w:start w:val="1"/>
      <w:numFmt w:val="bullet"/>
      <w:lvlText w:val=""/>
      <w:lvlJc w:val="left"/>
      <w:pPr>
        <w:ind w:hanging="360"/>
      </w:pPr>
      <w:rPr>
        <w:rFonts w:ascii="Symbol" w:eastAsia="Symbol" w:hAnsi="Symbol" w:hint="default"/>
        <w:sz w:val="22"/>
        <w:szCs w:val="22"/>
      </w:rPr>
    </w:lvl>
    <w:lvl w:ilvl="2" w:tplc="FFEA5740">
      <w:start w:val="1"/>
      <w:numFmt w:val="bullet"/>
      <w:lvlText w:val="•"/>
      <w:lvlJc w:val="left"/>
      <w:rPr>
        <w:rFonts w:hint="default"/>
      </w:rPr>
    </w:lvl>
    <w:lvl w:ilvl="3" w:tplc="CAE0AF20">
      <w:start w:val="1"/>
      <w:numFmt w:val="bullet"/>
      <w:lvlText w:val="•"/>
      <w:lvlJc w:val="left"/>
      <w:rPr>
        <w:rFonts w:hint="default"/>
      </w:rPr>
    </w:lvl>
    <w:lvl w:ilvl="4" w:tplc="E786BDD2">
      <w:start w:val="1"/>
      <w:numFmt w:val="bullet"/>
      <w:lvlText w:val="•"/>
      <w:lvlJc w:val="left"/>
      <w:rPr>
        <w:rFonts w:hint="default"/>
      </w:rPr>
    </w:lvl>
    <w:lvl w:ilvl="5" w:tplc="B3C4F4C6">
      <w:start w:val="1"/>
      <w:numFmt w:val="bullet"/>
      <w:lvlText w:val="•"/>
      <w:lvlJc w:val="left"/>
      <w:rPr>
        <w:rFonts w:hint="default"/>
      </w:rPr>
    </w:lvl>
    <w:lvl w:ilvl="6" w:tplc="04090003">
      <w:start w:val="1"/>
      <w:numFmt w:val="bullet"/>
      <w:lvlText w:val="o"/>
      <w:lvlJc w:val="left"/>
      <w:rPr>
        <w:rFonts w:ascii="Courier New" w:hAnsi="Courier New" w:cs="Courier New" w:hint="default"/>
      </w:rPr>
    </w:lvl>
    <w:lvl w:ilvl="7" w:tplc="F0101B7C">
      <w:start w:val="1"/>
      <w:numFmt w:val="bullet"/>
      <w:lvlText w:val="•"/>
      <w:lvlJc w:val="left"/>
      <w:rPr>
        <w:rFonts w:hint="default"/>
      </w:rPr>
    </w:lvl>
    <w:lvl w:ilvl="8" w:tplc="04090003">
      <w:start w:val="1"/>
      <w:numFmt w:val="bullet"/>
      <w:lvlText w:val="o"/>
      <w:lvlJc w:val="left"/>
      <w:rPr>
        <w:rFonts w:ascii="Courier New" w:hAnsi="Courier New" w:cs="Courier New" w:hint="default"/>
      </w:rPr>
    </w:lvl>
  </w:abstractNum>
  <w:abstractNum w:abstractNumId="9" w15:restartNumberingAfterBreak="0">
    <w:nsid w:val="6D92527D"/>
    <w:multiLevelType w:val="hybridMultilevel"/>
    <w:tmpl w:val="AC8A999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0" w15:restartNumberingAfterBreak="0">
    <w:nsid w:val="789A09EB"/>
    <w:multiLevelType w:val="hybridMultilevel"/>
    <w:tmpl w:val="5B5435AE"/>
    <w:lvl w:ilvl="0" w:tplc="A3741DBE">
      <w:start w:val="1"/>
      <w:numFmt w:val="decimal"/>
      <w:lvlText w:val="%1."/>
      <w:lvlJc w:val="left"/>
      <w:pPr>
        <w:ind w:hanging="360"/>
      </w:pPr>
      <w:rPr>
        <w:rFonts w:ascii="Calibri" w:eastAsia="Calibri" w:hAnsi="Calibri" w:hint="default"/>
        <w:b/>
        <w:bCs/>
        <w:sz w:val="22"/>
        <w:szCs w:val="22"/>
      </w:rPr>
    </w:lvl>
    <w:lvl w:ilvl="1" w:tplc="5C1AD474">
      <w:start w:val="1"/>
      <w:numFmt w:val="bullet"/>
      <w:lvlText w:val=""/>
      <w:lvlJc w:val="left"/>
      <w:pPr>
        <w:ind w:hanging="360"/>
      </w:pPr>
      <w:rPr>
        <w:rFonts w:ascii="Symbol" w:eastAsia="Symbol" w:hAnsi="Symbol" w:hint="default"/>
        <w:sz w:val="22"/>
        <w:szCs w:val="22"/>
      </w:rPr>
    </w:lvl>
    <w:lvl w:ilvl="2" w:tplc="FFEA5740">
      <w:start w:val="1"/>
      <w:numFmt w:val="bullet"/>
      <w:lvlText w:val="•"/>
      <w:lvlJc w:val="left"/>
      <w:rPr>
        <w:rFonts w:hint="default"/>
      </w:rPr>
    </w:lvl>
    <w:lvl w:ilvl="3" w:tplc="CAE0AF20">
      <w:start w:val="1"/>
      <w:numFmt w:val="bullet"/>
      <w:lvlText w:val="•"/>
      <w:lvlJc w:val="left"/>
      <w:rPr>
        <w:rFonts w:hint="default"/>
      </w:rPr>
    </w:lvl>
    <w:lvl w:ilvl="4" w:tplc="E786BDD2">
      <w:start w:val="1"/>
      <w:numFmt w:val="bullet"/>
      <w:lvlText w:val="•"/>
      <w:lvlJc w:val="left"/>
      <w:rPr>
        <w:rFonts w:hint="default"/>
      </w:rPr>
    </w:lvl>
    <w:lvl w:ilvl="5" w:tplc="B3C4F4C6">
      <w:start w:val="1"/>
      <w:numFmt w:val="bullet"/>
      <w:lvlText w:val="•"/>
      <w:lvlJc w:val="left"/>
      <w:rPr>
        <w:rFonts w:hint="default"/>
      </w:rPr>
    </w:lvl>
    <w:lvl w:ilvl="6" w:tplc="1BF00B3A">
      <w:start w:val="1"/>
      <w:numFmt w:val="bullet"/>
      <w:lvlText w:val="•"/>
      <w:lvlJc w:val="left"/>
      <w:rPr>
        <w:rFonts w:hint="default"/>
      </w:rPr>
    </w:lvl>
    <w:lvl w:ilvl="7" w:tplc="F0101B7C">
      <w:start w:val="1"/>
      <w:numFmt w:val="bullet"/>
      <w:lvlText w:val="•"/>
      <w:lvlJc w:val="left"/>
      <w:rPr>
        <w:rFonts w:hint="default"/>
      </w:rPr>
    </w:lvl>
    <w:lvl w:ilvl="8" w:tplc="ED986104">
      <w:start w:val="1"/>
      <w:numFmt w:val="bullet"/>
      <w:lvlText w:val="•"/>
      <w:lvlJc w:val="left"/>
      <w:rPr>
        <w:rFonts w:hint="default"/>
      </w:rPr>
    </w:lvl>
  </w:abstractNum>
  <w:abstractNum w:abstractNumId="11" w15:restartNumberingAfterBreak="0">
    <w:nsid w:val="7C8961E2"/>
    <w:multiLevelType w:val="hybridMultilevel"/>
    <w:tmpl w:val="2EDCF68E"/>
    <w:lvl w:ilvl="0" w:tplc="88BAEC5C">
      <w:numFmt w:val="bullet"/>
      <w:lvlText w:val="-"/>
      <w:lvlJc w:val="left"/>
      <w:pPr>
        <w:ind w:left="800" w:hanging="360"/>
      </w:pPr>
      <w:rPr>
        <w:rFonts w:ascii="Calibri" w:eastAsia="Calibri" w:hAnsi="Calibri" w:cstheme="minorBidi"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8"/>
  </w:num>
  <w:num w:numId="2">
    <w:abstractNumId w:val="9"/>
  </w:num>
  <w:num w:numId="3">
    <w:abstractNumId w:val="3"/>
  </w:num>
  <w:num w:numId="4">
    <w:abstractNumId w:val="6"/>
  </w:num>
  <w:num w:numId="5">
    <w:abstractNumId w:val="5"/>
  </w:num>
  <w:num w:numId="6">
    <w:abstractNumId w:val="4"/>
  </w:num>
  <w:num w:numId="7">
    <w:abstractNumId w:val="1"/>
  </w:num>
  <w:num w:numId="8">
    <w:abstractNumId w:val="0"/>
  </w:num>
  <w:num w:numId="9">
    <w:abstractNumId w:val="10"/>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D2"/>
    <w:rsid w:val="0000063B"/>
    <w:rsid w:val="00000766"/>
    <w:rsid w:val="000021F7"/>
    <w:rsid w:val="00002EAA"/>
    <w:rsid w:val="00002F4E"/>
    <w:rsid w:val="00004160"/>
    <w:rsid w:val="00005365"/>
    <w:rsid w:val="00005BE2"/>
    <w:rsid w:val="0000677A"/>
    <w:rsid w:val="00007338"/>
    <w:rsid w:val="00014497"/>
    <w:rsid w:val="000214F5"/>
    <w:rsid w:val="00021860"/>
    <w:rsid w:val="00021D29"/>
    <w:rsid w:val="0002327D"/>
    <w:rsid w:val="000247F1"/>
    <w:rsid w:val="00025537"/>
    <w:rsid w:val="00026D8D"/>
    <w:rsid w:val="00027792"/>
    <w:rsid w:val="00027FA9"/>
    <w:rsid w:val="00030ACA"/>
    <w:rsid w:val="000331BA"/>
    <w:rsid w:val="00033C09"/>
    <w:rsid w:val="00042D7A"/>
    <w:rsid w:val="00043A48"/>
    <w:rsid w:val="000441C1"/>
    <w:rsid w:val="00046CC7"/>
    <w:rsid w:val="0004774F"/>
    <w:rsid w:val="00047B1F"/>
    <w:rsid w:val="0005351A"/>
    <w:rsid w:val="0005387F"/>
    <w:rsid w:val="00054D24"/>
    <w:rsid w:val="0006233C"/>
    <w:rsid w:val="00064D65"/>
    <w:rsid w:val="0007282B"/>
    <w:rsid w:val="0007466E"/>
    <w:rsid w:val="00074BBB"/>
    <w:rsid w:val="00075474"/>
    <w:rsid w:val="00075A03"/>
    <w:rsid w:val="00075E09"/>
    <w:rsid w:val="00076A68"/>
    <w:rsid w:val="00076CD4"/>
    <w:rsid w:val="00077F7C"/>
    <w:rsid w:val="00080557"/>
    <w:rsid w:val="000819CE"/>
    <w:rsid w:val="0008251A"/>
    <w:rsid w:val="00084A7E"/>
    <w:rsid w:val="000853C6"/>
    <w:rsid w:val="00086A75"/>
    <w:rsid w:val="00092B84"/>
    <w:rsid w:val="00093510"/>
    <w:rsid w:val="000940ED"/>
    <w:rsid w:val="00094215"/>
    <w:rsid w:val="00094BBF"/>
    <w:rsid w:val="000955BD"/>
    <w:rsid w:val="000A1182"/>
    <w:rsid w:val="000A369E"/>
    <w:rsid w:val="000A51B8"/>
    <w:rsid w:val="000A6194"/>
    <w:rsid w:val="000A632E"/>
    <w:rsid w:val="000B241A"/>
    <w:rsid w:val="000B27E8"/>
    <w:rsid w:val="000B31E5"/>
    <w:rsid w:val="000B4667"/>
    <w:rsid w:val="000C23EB"/>
    <w:rsid w:val="000C781F"/>
    <w:rsid w:val="000D6E25"/>
    <w:rsid w:val="000D6F69"/>
    <w:rsid w:val="000D70B2"/>
    <w:rsid w:val="000E0072"/>
    <w:rsid w:val="000E156D"/>
    <w:rsid w:val="000E2B6E"/>
    <w:rsid w:val="000E57BB"/>
    <w:rsid w:val="000E66D6"/>
    <w:rsid w:val="000F05ED"/>
    <w:rsid w:val="000F09E0"/>
    <w:rsid w:val="000F295C"/>
    <w:rsid w:val="000F3997"/>
    <w:rsid w:val="000F3A31"/>
    <w:rsid w:val="000F6A54"/>
    <w:rsid w:val="00102ED0"/>
    <w:rsid w:val="0010526F"/>
    <w:rsid w:val="00106902"/>
    <w:rsid w:val="00107164"/>
    <w:rsid w:val="001103BF"/>
    <w:rsid w:val="001103E3"/>
    <w:rsid w:val="00112427"/>
    <w:rsid w:val="00115AA1"/>
    <w:rsid w:val="00126E2F"/>
    <w:rsid w:val="00127235"/>
    <w:rsid w:val="001300F7"/>
    <w:rsid w:val="00132DC9"/>
    <w:rsid w:val="00134B7A"/>
    <w:rsid w:val="0013516B"/>
    <w:rsid w:val="00140023"/>
    <w:rsid w:val="00145CD0"/>
    <w:rsid w:val="001466CA"/>
    <w:rsid w:val="00146C0A"/>
    <w:rsid w:val="00147E25"/>
    <w:rsid w:val="00153235"/>
    <w:rsid w:val="001536FE"/>
    <w:rsid w:val="001548BD"/>
    <w:rsid w:val="001553C2"/>
    <w:rsid w:val="00156775"/>
    <w:rsid w:val="001571EA"/>
    <w:rsid w:val="00157395"/>
    <w:rsid w:val="00157481"/>
    <w:rsid w:val="001577D2"/>
    <w:rsid w:val="00162B03"/>
    <w:rsid w:val="00162C32"/>
    <w:rsid w:val="0016307F"/>
    <w:rsid w:val="00167161"/>
    <w:rsid w:val="00172485"/>
    <w:rsid w:val="0017499D"/>
    <w:rsid w:val="001755B6"/>
    <w:rsid w:val="001755B7"/>
    <w:rsid w:val="0017708B"/>
    <w:rsid w:val="00177F07"/>
    <w:rsid w:val="001802DA"/>
    <w:rsid w:val="00183AFA"/>
    <w:rsid w:val="00186AE9"/>
    <w:rsid w:val="00190F14"/>
    <w:rsid w:val="00192DA4"/>
    <w:rsid w:val="00192ECB"/>
    <w:rsid w:val="00192FD8"/>
    <w:rsid w:val="00193C71"/>
    <w:rsid w:val="001973A8"/>
    <w:rsid w:val="001A1269"/>
    <w:rsid w:val="001A2A6C"/>
    <w:rsid w:val="001A3E56"/>
    <w:rsid w:val="001A3F33"/>
    <w:rsid w:val="001A4508"/>
    <w:rsid w:val="001A45D3"/>
    <w:rsid w:val="001A47ED"/>
    <w:rsid w:val="001A7AA6"/>
    <w:rsid w:val="001B0150"/>
    <w:rsid w:val="001B59D1"/>
    <w:rsid w:val="001B6D40"/>
    <w:rsid w:val="001C162A"/>
    <w:rsid w:val="001C29BF"/>
    <w:rsid w:val="001C3E87"/>
    <w:rsid w:val="001C5AB6"/>
    <w:rsid w:val="001D0308"/>
    <w:rsid w:val="001D0B1B"/>
    <w:rsid w:val="001D5FFC"/>
    <w:rsid w:val="001D7BB2"/>
    <w:rsid w:val="001E0586"/>
    <w:rsid w:val="001E161C"/>
    <w:rsid w:val="001E1F38"/>
    <w:rsid w:val="001E436B"/>
    <w:rsid w:val="001F083E"/>
    <w:rsid w:val="001F1C14"/>
    <w:rsid w:val="001F2079"/>
    <w:rsid w:val="001F2223"/>
    <w:rsid w:val="001F6465"/>
    <w:rsid w:val="001F7A05"/>
    <w:rsid w:val="001F7BEB"/>
    <w:rsid w:val="002002DA"/>
    <w:rsid w:val="00201E2E"/>
    <w:rsid w:val="002028C7"/>
    <w:rsid w:val="00202DD0"/>
    <w:rsid w:val="00203574"/>
    <w:rsid w:val="00203C85"/>
    <w:rsid w:val="00204328"/>
    <w:rsid w:val="00204DF7"/>
    <w:rsid w:val="00207521"/>
    <w:rsid w:val="00207550"/>
    <w:rsid w:val="0021287B"/>
    <w:rsid w:val="00213902"/>
    <w:rsid w:val="00214DD2"/>
    <w:rsid w:val="00215DED"/>
    <w:rsid w:val="0021646D"/>
    <w:rsid w:val="0021734D"/>
    <w:rsid w:val="00217EEC"/>
    <w:rsid w:val="00217F5F"/>
    <w:rsid w:val="00220837"/>
    <w:rsid w:val="0022114F"/>
    <w:rsid w:val="002219CD"/>
    <w:rsid w:val="00221DEB"/>
    <w:rsid w:val="002264FD"/>
    <w:rsid w:val="00227BBA"/>
    <w:rsid w:val="0023049B"/>
    <w:rsid w:val="00230D79"/>
    <w:rsid w:val="0023458A"/>
    <w:rsid w:val="0024372A"/>
    <w:rsid w:val="00244057"/>
    <w:rsid w:val="002448F7"/>
    <w:rsid w:val="002511D8"/>
    <w:rsid w:val="00254FA2"/>
    <w:rsid w:val="0025659C"/>
    <w:rsid w:val="00263C9A"/>
    <w:rsid w:val="00263E99"/>
    <w:rsid w:val="002664CE"/>
    <w:rsid w:val="002666FB"/>
    <w:rsid w:val="00266E39"/>
    <w:rsid w:val="00270F15"/>
    <w:rsid w:val="0027324F"/>
    <w:rsid w:val="00275289"/>
    <w:rsid w:val="00276143"/>
    <w:rsid w:val="0028050C"/>
    <w:rsid w:val="00280941"/>
    <w:rsid w:val="002851C9"/>
    <w:rsid w:val="00287D39"/>
    <w:rsid w:val="002908E9"/>
    <w:rsid w:val="002956CA"/>
    <w:rsid w:val="002961A1"/>
    <w:rsid w:val="00296811"/>
    <w:rsid w:val="002A0214"/>
    <w:rsid w:val="002A16E8"/>
    <w:rsid w:val="002A2378"/>
    <w:rsid w:val="002A3C16"/>
    <w:rsid w:val="002A4DD0"/>
    <w:rsid w:val="002A53DB"/>
    <w:rsid w:val="002A7342"/>
    <w:rsid w:val="002A7A14"/>
    <w:rsid w:val="002A7C1B"/>
    <w:rsid w:val="002B174B"/>
    <w:rsid w:val="002B35F0"/>
    <w:rsid w:val="002B4626"/>
    <w:rsid w:val="002B517A"/>
    <w:rsid w:val="002B54FA"/>
    <w:rsid w:val="002B5B01"/>
    <w:rsid w:val="002B7818"/>
    <w:rsid w:val="002C3A77"/>
    <w:rsid w:val="002C51AA"/>
    <w:rsid w:val="002D0DC1"/>
    <w:rsid w:val="002D368A"/>
    <w:rsid w:val="002D7D2B"/>
    <w:rsid w:val="002E1A38"/>
    <w:rsid w:val="002E2ACB"/>
    <w:rsid w:val="002E66FA"/>
    <w:rsid w:val="002F11C3"/>
    <w:rsid w:val="002F3830"/>
    <w:rsid w:val="002F3C05"/>
    <w:rsid w:val="002F5BB6"/>
    <w:rsid w:val="002F71F7"/>
    <w:rsid w:val="0030129A"/>
    <w:rsid w:val="00303432"/>
    <w:rsid w:val="00305387"/>
    <w:rsid w:val="00307C69"/>
    <w:rsid w:val="00310733"/>
    <w:rsid w:val="00313B4B"/>
    <w:rsid w:val="003144B4"/>
    <w:rsid w:val="00315E05"/>
    <w:rsid w:val="00316C21"/>
    <w:rsid w:val="00320F6D"/>
    <w:rsid w:val="00321BDD"/>
    <w:rsid w:val="00322DEB"/>
    <w:rsid w:val="00324DBB"/>
    <w:rsid w:val="00326D59"/>
    <w:rsid w:val="00330098"/>
    <w:rsid w:val="003344D2"/>
    <w:rsid w:val="00334FF4"/>
    <w:rsid w:val="00335384"/>
    <w:rsid w:val="00340C42"/>
    <w:rsid w:val="00342676"/>
    <w:rsid w:val="00343B48"/>
    <w:rsid w:val="00344521"/>
    <w:rsid w:val="00347171"/>
    <w:rsid w:val="00347825"/>
    <w:rsid w:val="00347B63"/>
    <w:rsid w:val="00350210"/>
    <w:rsid w:val="00351AC1"/>
    <w:rsid w:val="00351C96"/>
    <w:rsid w:val="00352B6E"/>
    <w:rsid w:val="00355201"/>
    <w:rsid w:val="00357815"/>
    <w:rsid w:val="0036003D"/>
    <w:rsid w:val="0036092B"/>
    <w:rsid w:val="00361101"/>
    <w:rsid w:val="00362666"/>
    <w:rsid w:val="003631DD"/>
    <w:rsid w:val="00363E55"/>
    <w:rsid w:val="003645A4"/>
    <w:rsid w:val="003652FB"/>
    <w:rsid w:val="00371C5C"/>
    <w:rsid w:val="00372646"/>
    <w:rsid w:val="00375D5C"/>
    <w:rsid w:val="00377452"/>
    <w:rsid w:val="00377ACD"/>
    <w:rsid w:val="003951F9"/>
    <w:rsid w:val="003A137A"/>
    <w:rsid w:val="003A2CC3"/>
    <w:rsid w:val="003A2F4E"/>
    <w:rsid w:val="003A73A8"/>
    <w:rsid w:val="003B02DF"/>
    <w:rsid w:val="003B1975"/>
    <w:rsid w:val="003B25CD"/>
    <w:rsid w:val="003B2944"/>
    <w:rsid w:val="003B381A"/>
    <w:rsid w:val="003B3FD1"/>
    <w:rsid w:val="003B61B8"/>
    <w:rsid w:val="003B7039"/>
    <w:rsid w:val="003C1071"/>
    <w:rsid w:val="003C1EA5"/>
    <w:rsid w:val="003C26CF"/>
    <w:rsid w:val="003C45F8"/>
    <w:rsid w:val="003C5DB5"/>
    <w:rsid w:val="003C5DF4"/>
    <w:rsid w:val="003C7CA4"/>
    <w:rsid w:val="003C7EF9"/>
    <w:rsid w:val="003D1CF9"/>
    <w:rsid w:val="003D2799"/>
    <w:rsid w:val="003D40BE"/>
    <w:rsid w:val="003D4257"/>
    <w:rsid w:val="003D4DFC"/>
    <w:rsid w:val="003E03C9"/>
    <w:rsid w:val="003E0541"/>
    <w:rsid w:val="003E1C6E"/>
    <w:rsid w:val="003E2C22"/>
    <w:rsid w:val="003E3959"/>
    <w:rsid w:val="003E4D46"/>
    <w:rsid w:val="003E6398"/>
    <w:rsid w:val="003F156F"/>
    <w:rsid w:val="003F1958"/>
    <w:rsid w:val="003F2B34"/>
    <w:rsid w:val="003F333B"/>
    <w:rsid w:val="003F39FE"/>
    <w:rsid w:val="003F4C5E"/>
    <w:rsid w:val="003F6BE0"/>
    <w:rsid w:val="003F7B37"/>
    <w:rsid w:val="00400455"/>
    <w:rsid w:val="00401626"/>
    <w:rsid w:val="004025B6"/>
    <w:rsid w:val="00403019"/>
    <w:rsid w:val="0040324C"/>
    <w:rsid w:val="00403507"/>
    <w:rsid w:val="00404D47"/>
    <w:rsid w:val="004059BB"/>
    <w:rsid w:val="00413C1C"/>
    <w:rsid w:val="00415B78"/>
    <w:rsid w:val="00416A13"/>
    <w:rsid w:val="00420C69"/>
    <w:rsid w:val="00421926"/>
    <w:rsid w:val="00421F32"/>
    <w:rsid w:val="00423A4C"/>
    <w:rsid w:val="00424119"/>
    <w:rsid w:val="004246A7"/>
    <w:rsid w:val="0042483A"/>
    <w:rsid w:val="00424D22"/>
    <w:rsid w:val="004267E9"/>
    <w:rsid w:val="00427722"/>
    <w:rsid w:val="00430729"/>
    <w:rsid w:val="004335D0"/>
    <w:rsid w:val="00433778"/>
    <w:rsid w:val="00434BE8"/>
    <w:rsid w:val="00435608"/>
    <w:rsid w:val="00440E67"/>
    <w:rsid w:val="0044193E"/>
    <w:rsid w:val="00441962"/>
    <w:rsid w:val="00441A95"/>
    <w:rsid w:val="004427E9"/>
    <w:rsid w:val="0044286C"/>
    <w:rsid w:val="00443234"/>
    <w:rsid w:val="00443F66"/>
    <w:rsid w:val="0044485D"/>
    <w:rsid w:val="00450D80"/>
    <w:rsid w:val="0045166F"/>
    <w:rsid w:val="004550D6"/>
    <w:rsid w:val="004557AB"/>
    <w:rsid w:val="004566E5"/>
    <w:rsid w:val="00456F20"/>
    <w:rsid w:val="00457725"/>
    <w:rsid w:val="0046035A"/>
    <w:rsid w:val="00460B45"/>
    <w:rsid w:val="004628B1"/>
    <w:rsid w:val="0046310C"/>
    <w:rsid w:val="00463A5E"/>
    <w:rsid w:val="00463B7C"/>
    <w:rsid w:val="004642F9"/>
    <w:rsid w:val="0046563B"/>
    <w:rsid w:val="0046792D"/>
    <w:rsid w:val="004702D6"/>
    <w:rsid w:val="00470524"/>
    <w:rsid w:val="004705BD"/>
    <w:rsid w:val="00472AEE"/>
    <w:rsid w:val="00472B6C"/>
    <w:rsid w:val="00473138"/>
    <w:rsid w:val="00473AC9"/>
    <w:rsid w:val="00475D0D"/>
    <w:rsid w:val="004801D9"/>
    <w:rsid w:val="00481049"/>
    <w:rsid w:val="00482C83"/>
    <w:rsid w:val="00482D68"/>
    <w:rsid w:val="004832AA"/>
    <w:rsid w:val="00485372"/>
    <w:rsid w:val="0048660E"/>
    <w:rsid w:val="00486B50"/>
    <w:rsid w:val="00487C3C"/>
    <w:rsid w:val="004914CF"/>
    <w:rsid w:val="0049391A"/>
    <w:rsid w:val="00496CFF"/>
    <w:rsid w:val="004A0827"/>
    <w:rsid w:val="004A2214"/>
    <w:rsid w:val="004A2809"/>
    <w:rsid w:val="004A60A7"/>
    <w:rsid w:val="004B3A46"/>
    <w:rsid w:val="004B5911"/>
    <w:rsid w:val="004B60B6"/>
    <w:rsid w:val="004B6D52"/>
    <w:rsid w:val="004C09F7"/>
    <w:rsid w:val="004C2461"/>
    <w:rsid w:val="004C4212"/>
    <w:rsid w:val="004C4CF1"/>
    <w:rsid w:val="004C693F"/>
    <w:rsid w:val="004D00F2"/>
    <w:rsid w:val="004D206B"/>
    <w:rsid w:val="004D2259"/>
    <w:rsid w:val="004D4519"/>
    <w:rsid w:val="004D4894"/>
    <w:rsid w:val="004D5871"/>
    <w:rsid w:val="004D5B85"/>
    <w:rsid w:val="004D5F91"/>
    <w:rsid w:val="004D729D"/>
    <w:rsid w:val="004D7E0A"/>
    <w:rsid w:val="004E3197"/>
    <w:rsid w:val="004E3A23"/>
    <w:rsid w:val="004E430C"/>
    <w:rsid w:val="004E4A83"/>
    <w:rsid w:val="004E62E8"/>
    <w:rsid w:val="004F08F4"/>
    <w:rsid w:val="004F0DCA"/>
    <w:rsid w:val="004F1474"/>
    <w:rsid w:val="004F30DA"/>
    <w:rsid w:val="004F4925"/>
    <w:rsid w:val="004F5B4A"/>
    <w:rsid w:val="00501086"/>
    <w:rsid w:val="005035EC"/>
    <w:rsid w:val="00505421"/>
    <w:rsid w:val="0050647B"/>
    <w:rsid w:val="00507047"/>
    <w:rsid w:val="00512F60"/>
    <w:rsid w:val="00513F8F"/>
    <w:rsid w:val="00521C96"/>
    <w:rsid w:val="005247D4"/>
    <w:rsid w:val="00525E73"/>
    <w:rsid w:val="005265FF"/>
    <w:rsid w:val="00527758"/>
    <w:rsid w:val="00527D80"/>
    <w:rsid w:val="00531A22"/>
    <w:rsid w:val="00531B44"/>
    <w:rsid w:val="0053236A"/>
    <w:rsid w:val="00533A0B"/>
    <w:rsid w:val="00535C63"/>
    <w:rsid w:val="005405DC"/>
    <w:rsid w:val="0054289E"/>
    <w:rsid w:val="00542975"/>
    <w:rsid w:val="00543C5A"/>
    <w:rsid w:val="00544060"/>
    <w:rsid w:val="005446CA"/>
    <w:rsid w:val="00545561"/>
    <w:rsid w:val="00545F3F"/>
    <w:rsid w:val="00550673"/>
    <w:rsid w:val="005506FA"/>
    <w:rsid w:val="005525B4"/>
    <w:rsid w:val="00552AF6"/>
    <w:rsid w:val="005544DA"/>
    <w:rsid w:val="005551C3"/>
    <w:rsid w:val="00561E5D"/>
    <w:rsid w:val="0056219B"/>
    <w:rsid w:val="0056369E"/>
    <w:rsid w:val="00564DF3"/>
    <w:rsid w:val="0056532B"/>
    <w:rsid w:val="00565C71"/>
    <w:rsid w:val="00566BC0"/>
    <w:rsid w:val="00566FBE"/>
    <w:rsid w:val="005670C3"/>
    <w:rsid w:val="00567B7E"/>
    <w:rsid w:val="00571494"/>
    <w:rsid w:val="0057447F"/>
    <w:rsid w:val="00574DE5"/>
    <w:rsid w:val="00581D18"/>
    <w:rsid w:val="00582998"/>
    <w:rsid w:val="0058454F"/>
    <w:rsid w:val="00584797"/>
    <w:rsid w:val="00585FEE"/>
    <w:rsid w:val="00586349"/>
    <w:rsid w:val="005936DA"/>
    <w:rsid w:val="0059529C"/>
    <w:rsid w:val="00595611"/>
    <w:rsid w:val="00596102"/>
    <w:rsid w:val="00596B61"/>
    <w:rsid w:val="00596F25"/>
    <w:rsid w:val="00597441"/>
    <w:rsid w:val="005A694A"/>
    <w:rsid w:val="005B14C0"/>
    <w:rsid w:val="005B5DB5"/>
    <w:rsid w:val="005B70E9"/>
    <w:rsid w:val="005C1EDE"/>
    <w:rsid w:val="005C60E8"/>
    <w:rsid w:val="005D0CA3"/>
    <w:rsid w:val="005D3931"/>
    <w:rsid w:val="005D552E"/>
    <w:rsid w:val="005D5C7F"/>
    <w:rsid w:val="005D6315"/>
    <w:rsid w:val="005E05C0"/>
    <w:rsid w:val="005E2DC2"/>
    <w:rsid w:val="005E670A"/>
    <w:rsid w:val="005F5C9A"/>
    <w:rsid w:val="005F640B"/>
    <w:rsid w:val="005F7955"/>
    <w:rsid w:val="00600205"/>
    <w:rsid w:val="00602D2E"/>
    <w:rsid w:val="00603ECF"/>
    <w:rsid w:val="00611980"/>
    <w:rsid w:val="006133A4"/>
    <w:rsid w:val="00614792"/>
    <w:rsid w:val="00614BF4"/>
    <w:rsid w:val="00616B24"/>
    <w:rsid w:val="006177C2"/>
    <w:rsid w:val="00623047"/>
    <w:rsid w:val="006250B4"/>
    <w:rsid w:val="006254EA"/>
    <w:rsid w:val="006256BD"/>
    <w:rsid w:val="00625E49"/>
    <w:rsid w:val="00626FD1"/>
    <w:rsid w:val="0063057C"/>
    <w:rsid w:val="006351DE"/>
    <w:rsid w:val="00635951"/>
    <w:rsid w:val="006359F6"/>
    <w:rsid w:val="006372EF"/>
    <w:rsid w:val="006409DA"/>
    <w:rsid w:val="00642128"/>
    <w:rsid w:val="006428FD"/>
    <w:rsid w:val="006469D2"/>
    <w:rsid w:val="00647FFB"/>
    <w:rsid w:val="00651EFD"/>
    <w:rsid w:val="00652ACC"/>
    <w:rsid w:val="00653CF3"/>
    <w:rsid w:val="00655814"/>
    <w:rsid w:val="00655B29"/>
    <w:rsid w:val="00655E7E"/>
    <w:rsid w:val="00656339"/>
    <w:rsid w:val="00657604"/>
    <w:rsid w:val="00660186"/>
    <w:rsid w:val="00660FB6"/>
    <w:rsid w:val="00663DA1"/>
    <w:rsid w:val="006654EF"/>
    <w:rsid w:val="00665508"/>
    <w:rsid w:val="006668CD"/>
    <w:rsid w:val="006706C1"/>
    <w:rsid w:val="00670BC9"/>
    <w:rsid w:val="00671288"/>
    <w:rsid w:val="0067216F"/>
    <w:rsid w:val="00673BF1"/>
    <w:rsid w:val="00676131"/>
    <w:rsid w:val="00680129"/>
    <w:rsid w:val="00680B58"/>
    <w:rsid w:val="00680EF7"/>
    <w:rsid w:val="00682093"/>
    <w:rsid w:val="00682825"/>
    <w:rsid w:val="00682BF8"/>
    <w:rsid w:val="00683E72"/>
    <w:rsid w:val="00684877"/>
    <w:rsid w:val="00684A8A"/>
    <w:rsid w:val="00685C42"/>
    <w:rsid w:val="00687955"/>
    <w:rsid w:val="00696E5B"/>
    <w:rsid w:val="006A1302"/>
    <w:rsid w:val="006A4941"/>
    <w:rsid w:val="006B1173"/>
    <w:rsid w:val="006B1C0D"/>
    <w:rsid w:val="006B21AF"/>
    <w:rsid w:val="006B3BDB"/>
    <w:rsid w:val="006B460B"/>
    <w:rsid w:val="006B483D"/>
    <w:rsid w:val="006B5B86"/>
    <w:rsid w:val="006B706D"/>
    <w:rsid w:val="006C22A6"/>
    <w:rsid w:val="006C2F69"/>
    <w:rsid w:val="006C3039"/>
    <w:rsid w:val="006C6246"/>
    <w:rsid w:val="006C68E0"/>
    <w:rsid w:val="006C6E24"/>
    <w:rsid w:val="006D2E29"/>
    <w:rsid w:val="006D3F39"/>
    <w:rsid w:val="006D754E"/>
    <w:rsid w:val="006D788A"/>
    <w:rsid w:val="006E0343"/>
    <w:rsid w:val="006E4EA4"/>
    <w:rsid w:val="006E5244"/>
    <w:rsid w:val="006E69CE"/>
    <w:rsid w:val="006F1360"/>
    <w:rsid w:val="006F27DE"/>
    <w:rsid w:val="006F2B83"/>
    <w:rsid w:val="006F3E93"/>
    <w:rsid w:val="006F480F"/>
    <w:rsid w:val="006F4A91"/>
    <w:rsid w:val="006F4E5E"/>
    <w:rsid w:val="006F4F98"/>
    <w:rsid w:val="006F5DEA"/>
    <w:rsid w:val="006F7110"/>
    <w:rsid w:val="006F7398"/>
    <w:rsid w:val="00700B7E"/>
    <w:rsid w:val="00704E2D"/>
    <w:rsid w:val="00705125"/>
    <w:rsid w:val="00707CEF"/>
    <w:rsid w:val="0071070B"/>
    <w:rsid w:val="00711472"/>
    <w:rsid w:val="00713774"/>
    <w:rsid w:val="00720B53"/>
    <w:rsid w:val="0072152F"/>
    <w:rsid w:val="007217B4"/>
    <w:rsid w:val="00721927"/>
    <w:rsid w:val="007221AC"/>
    <w:rsid w:val="00722D0C"/>
    <w:rsid w:val="007244F2"/>
    <w:rsid w:val="00724AA8"/>
    <w:rsid w:val="00726F5F"/>
    <w:rsid w:val="00732865"/>
    <w:rsid w:val="00735B9E"/>
    <w:rsid w:val="00736787"/>
    <w:rsid w:val="00740136"/>
    <w:rsid w:val="00740EF0"/>
    <w:rsid w:val="007423CD"/>
    <w:rsid w:val="00742893"/>
    <w:rsid w:val="00742EB1"/>
    <w:rsid w:val="0074442E"/>
    <w:rsid w:val="0074641D"/>
    <w:rsid w:val="00746811"/>
    <w:rsid w:val="00746B65"/>
    <w:rsid w:val="00750F4F"/>
    <w:rsid w:val="00751326"/>
    <w:rsid w:val="00751CE7"/>
    <w:rsid w:val="00754699"/>
    <w:rsid w:val="007558E3"/>
    <w:rsid w:val="007567CF"/>
    <w:rsid w:val="00757224"/>
    <w:rsid w:val="00765B8C"/>
    <w:rsid w:val="007672EB"/>
    <w:rsid w:val="007701B3"/>
    <w:rsid w:val="0077028F"/>
    <w:rsid w:val="00770A47"/>
    <w:rsid w:val="00771FA0"/>
    <w:rsid w:val="0077314D"/>
    <w:rsid w:val="007760B3"/>
    <w:rsid w:val="007810F9"/>
    <w:rsid w:val="007844DE"/>
    <w:rsid w:val="00791E28"/>
    <w:rsid w:val="007956F4"/>
    <w:rsid w:val="00797E45"/>
    <w:rsid w:val="007A4058"/>
    <w:rsid w:val="007A4131"/>
    <w:rsid w:val="007A4FC2"/>
    <w:rsid w:val="007A5F0D"/>
    <w:rsid w:val="007A662F"/>
    <w:rsid w:val="007B0FD1"/>
    <w:rsid w:val="007C1DF9"/>
    <w:rsid w:val="007C38D2"/>
    <w:rsid w:val="007C427F"/>
    <w:rsid w:val="007D151B"/>
    <w:rsid w:val="007D5B77"/>
    <w:rsid w:val="007D645E"/>
    <w:rsid w:val="007D75DA"/>
    <w:rsid w:val="007D7DD3"/>
    <w:rsid w:val="007E2FED"/>
    <w:rsid w:val="007E3E97"/>
    <w:rsid w:val="007E4020"/>
    <w:rsid w:val="007E6F16"/>
    <w:rsid w:val="007F0C5D"/>
    <w:rsid w:val="007F19CA"/>
    <w:rsid w:val="007F363D"/>
    <w:rsid w:val="007F4436"/>
    <w:rsid w:val="007F5DD0"/>
    <w:rsid w:val="007F723D"/>
    <w:rsid w:val="00800070"/>
    <w:rsid w:val="00801CC0"/>
    <w:rsid w:val="008020DD"/>
    <w:rsid w:val="0080557E"/>
    <w:rsid w:val="00807637"/>
    <w:rsid w:val="00810A86"/>
    <w:rsid w:val="00812E99"/>
    <w:rsid w:val="00813650"/>
    <w:rsid w:val="00813A2A"/>
    <w:rsid w:val="00813E36"/>
    <w:rsid w:val="00814F0B"/>
    <w:rsid w:val="008157B0"/>
    <w:rsid w:val="00820C55"/>
    <w:rsid w:val="008217B3"/>
    <w:rsid w:val="0082201C"/>
    <w:rsid w:val="00824698"/>
    <w:rsid w:val="00826071"/>
    <w:rsid w:val="00826F23"/>
    <w:rsid w:val="00827389"/>
    <w:rsid w:val="00830564"/>
    <w:rsid w:val="008325B2"/>
    <w:rsid w:val="00832754"/>
    <w:rsid w:val="00834770"/>
    <w:rsid w:val="0084022D"/>
    <w:rsid w:val="0084436E"/>
    <w:rsid w:val="00844F35"/>
    <w:rsid w:val="00845CFB"/>
    <w:rsid w:val="00846539"/>
    <w:rsid w:val="00862072"/>
    <w:rsid w:val="008631FF"/>
    <w:rsid w:val="00870FEF"/>
    <w:rsid w:val="00873CFA"/>
    <w:rsid w:val="00876CF1"/>
    <w:rsid w:val="00877647"/>
    <w:rsid w:val="00877CAC"/>
    <w:rsid w:val="00881172"/>
    <w:rsid w:val="008841EB"/>
    <w:rsid w:val="00884AD9"/>
    <w:rsid w:val="008852CE"/>
    <w:rsid w:val="008863E2"/>
    <w:rsid w:val="00892D91"/>
    <w:rsid w:val="00896B50"/>
    <w:rsid w:val="00896B55"/>
    <w:rsid w:val="0089718F"/>
    <w:rsid w:val="008A0CF1"/>
    <w:rsid w:val="008A1104"/>
    <w:rsid w:val="008A38D4"/>
    <w:rsid w:val="008A42C2"/>
    <w:rsid w:val="008B28D6"/>
    <w:rsid w:val="008B2BE6"/>
    <w:rsid w:val="008B38A0"/>
    <w:rsid w:val="008B4192"/>
    <w:rsid w:val="008B5492"/>
    <w:rsid w:val="008B5E61"/>
    <w:rsid w:val="008C0E2F"/>
    <w:rsid w:val="008C23A1"/>
    <w:rsid w:val="008C3BD8"/>
    <w:rsid w:val="008C42FF"/>
    <w:rsid w:val="008C53CF"/>
    <w:rsid w:val="008C6675"/>
    <w:rsid w:val="008C6FD6"/>
    <w:rsid w:val="008D096E"/>
    <w:rsid w:val="008D1D63"/>
    <w:rsid w:val="008D25C0"/>
    <w:rsid w:val="008D40FF"/>
    <w:rsid w:val="008D7AFA"/>
    <w:rsid w:val="008D7F00"/>
    <w:rsid w:val="008E1B88"/>
    <w:rsid w:val="008E2B8D"/>
    <w:rsid w:val="008E7B1B"/>
    <w:rsid w:val="008F276C"/>
    <w:rsid w:val="008F2A2F"/>
    <w:rsid w:val="008F49A6"/>
    <w:rsid w:val="008F7FA9"/>
    <w:rsid w:val="009011BE"/>
    <w:rsid w:val="00902699"/>
    <w:rsid w:val="00902A3F"/>
    <w:rsid w:val="00903030"/>
    <w:rsid w:val="009049EC"/>
    <w:rsid w:val="00904FDF"/>
    <w:rsid w:val="00911EEC"/>
    <w:rsid w:val="009149CB"/>
    <w:rsid w:val="009252D3"/>
    <w:rsid w:val="00926663"/>
    <w:rsid w:val="009266CF"/>
    <w:rsid w:val="00930B81"/>
    <w:rsid w:val="00931C73"/>
    <w:rsid w:val="009323CF"/>
    <w:rsid w:val="00934242"/>
    <w:rsid w:val="00934999"/>
    <w:rsid w:val="00936915"/>
    <w:rsid w:val="00936AAD"/>
    <w:rsid w:val="0093789F"/>
    <w:rsid w:val="00937C35"/>
    <w:rsid w:val="009417F2"/>
    <w:rsid w:val="00943F01"/>
    <w:rsid w:val="00951606"/>
    <w:rsid w:val="00954428"/>
    <w:rsid w:val="00954584"/>
    <w:rsid w:val="009555FD"/>
    <w:rsid w:val="0095639E"/>
    <w:rsid w:val="00956E41"/>
    <w:rsid w:val="009576EC"/>
    <w:rsid w:val="0096093F"/>
    <w:rsid w:val="0096301B"/>
    <w:rsid w:val="00964483"/>
    <w:rsid w:val="0096742B"/>
    <w:rsid w:val="00967C60"/>
    <w:rsid w:val="00967F9D"/>
    <w:rsid w:val="009724D0"/>
    <w:rsid w:val="00974990"/>
    <w:rsid w:val="00975D43"/>
    <w:rsid w:val="00976C0C"/>
    <w:rsid w:val="00981379"/>
    <w:rsid w:val="00981659"/>
    <w:rsid w:val="009822BE"/>
    <w:rsid w:val="00987D22"/>
    <w:rsid w:val="009900E3"/>
    <w:rsid w:val="00990353"/>
    <w:rsid w:val="00992303"/>
    <w:rsid w:val="00992874"/>
    <w:rsid w:val="00993566"/>
    <w:rsid w:val="009A0B9D"/>
    <w:rsid w:val="009A0E91"/>
    <w:rsid w:val="009A1040"/>
    <w:rsid w:val="009A32CE"/>
    <w:rsid w:val="009A34D8"/>
    <w:rsid w:val="009A3F1B"/>
    <w:rsid w:val="009A71C2"/>
    <w:rsid w:val="009B11EE"/>
    <w:rsid w:val="009B292C"/>
    <w:rsid w:val="009B468E"/>
    <w:rsid w:val="009B4739"/>
    <w:rsid w:val="009B7410"/>
    <w:rsid w:val="009C2FE2"/>
    <w:rsid w:val="009C30E6"/>
    <w:rsid w:val="009C41DF"/>
    <w:rsid w:val="009C5644"/>
    <w:rsid w:val="009D0EE4"/>
    <w:rsid w:val="009D1EDF"/>
    <w:rsid w:val="009D2B11"/>
    <w:rsid w:val="009D44A4"/>
    <w:rsid w:val="009D4CBA"/>
    <w:rsid w:val="009D6AEA"/>
    <w:rsid w:val="009E0B8E"/>
    <w:rsid w:val="009E5285"/>
    <w:rsid w:val="009E5372"/>
    <w:rsid w:val="009E5631"/>
    <w:rsid w:val="009E7E49"/>
    <w:rsid w:val="009F3865"/>
    <w:rsid w:val="009F4763"/>
    <w:rsid w:val="009F4BAE"/>
    <w:rsid w:val="00A0010D"/>
    <w:rsid w:val="00A00DC7"/>
    <w:rsid w:val="00A014AA"/>
    <w:rsid w:val="00A030FC"/>
    <w:rsid w:val="00A04A9F"/>
    <w:rsid w:val="00A11A37"/>
    <w:rsid w:val="00A122BC"/>
    <w:rsid w:val="00A12ED2"/>
    <w:rsid w:val="00A131E6"/>
    <w:rsid w:val="00A14E31"/>
    <w:rsid w:val="00A16C80"/>
    <w:rsid w:val="00A218B6"/>
    <w:rsid w:val="00A22487"/>
    <w:rsid w:val="00A25490"/>
    <w:rsid w:val="00A30D0F"/>
    <w:rsid w:val="00A3230E"/>
    <w:rsid w:val="00A34194"/>
    <w:rsid w:val="00A34AE8"/>
    <w:rsid w:val="00A37755"/>
    <w:rsid w:val="00A43498"/>
    <w:rsid w:val="00A44C88"/>
    <w:rsid w:val="00A46745"/>
    <w:rsid w:val="00A51193"/>
    <w:rsid w:val="00A51444"/>
    <w:rsid w:val="00A55894"/>
    <w:rsid w:val="00A567D8"/>
    <w:rsid w:val="00A56867"/>
    <w:rsid w:val="00A63059"/>
    <w:rsid w:val="00A65EE2"/>
    <w:rsid w:val="00A70269"/>
    <w:rsid w:val="00A70DDC"/>
    <w:rsid w:val="00A7719A"/>
    <w:rsid w:val="00A77687"/>
    <w:rsid w:val="00A777C9"/>
    <w:rsid w:val="00A80483"/>
    <w:rsid w:val="00A80CFE"/>
    <w:rsid w:val="00A821CE"/>
    <w:rsid w:val="00A84476"/>
    <w:rsid w:val="00A84DB5"/>
    <w:rsid w:val="00A8607A"/>
    <w:rsid w:val="00A87637"/>
    <w:rsid w:val="00A90939"/>
    <w:rsid w:val="00A914EB"/>
    <w:rsid w:val="00A93338"/>
    <w:rsid w:val="00AA2812"/>
    <w:rsid w:val="00AA4F33"/>
    <w:rsid w:val="00AB06E8"/>
    <w:rsid w:val="00AB090F"/>
    <w:rsid w:val="00AB482F"/>
    <w:rsid w:val="00AB5D1D"/>
    <w:rsid w:val="00AB5D4D"/>
    <w:rsid w:val="00AB7EE2"/>
    <w:rsid w:val="00AC0347"/>
    <w:rsid w:val="00AC1F06"/>
    <w:rsid w:val="00AC2353"/>
    <w:rsid w:val="00AC3200"/>
    <w:rsid w:val="00AD0DC8"/>
    <w:rsid w:val="00AD2368"/>
    <w:rsid w:val="00AD379C"/>
    <w:rsid w:val="00AD3807"/>
    <w:rsid w:val="00AD3C66"/>
    <w:rsid w:val="00AD3F95"/>
    <w:rsid w:val="00AD43CB"/>
    <w:rsid w:val="00AE4950"/>
    <w:rsid w:val="00AF17CA"/>
    <w:rsid w:val="00AF5E6E"/>
    <w:rsid w:val="00B0302D"/>
    <w:rsid w:val="00B03CAC"/>
    <w:rsid w:val="00B07051"/>
    <w:rsid w:val="00B1064D"/>
    <w:rsid w:val="00B13C83"/>
    <w:rsid w:val="00B15E33"/>
    <w:rsid w:val="00B203DE"/>
    <w:rsid w:val="00B20EB5"/>
    <w:rsid w:val="00B2117B"/>
    <w:rsid w:val="00B230D0"/>
    <w:rsid w:val="00B2742D"/>
    <w:rsid w:val="00B318E7"/>
    <w:rsid w:val="00B32BC3"/>
    <w:rsid w:val="00B330B0"/>
    <w:rsid w:val="00B33D76"/>
    <w:rsid w:val="00B3621E"/>
    <w:rsid w:val="00B365AE"/>
    <w:rsid w:val="00B3752B"/>
    <w:rsid w:val="00B42449"/>
    <w:rsid w:val="00B428FE"/>
    <w:rsid w:val="00B47CBE"/>
    <w:rsid w:val="00B50363"/>
    <w:rsid w:val="00B52596"/>
    <w:rsid w:val="00B5393D"/>
    <w:rsid w:val="00B53E64"/>
    <w:rsid w:val="00B54ACC"/>
    <w:rsid w:val="00B63FE0"/>
    <w:rsid w:val="00B65E22"/>
    <w:rsid w:val="00B67556"/>
    <w:rsid w:val="00B702A3"/>
    <w:rsid w:val="00B7122C"/>
    <w:rsid w:val="00B72143"/>
    <w:rsid w:val="00B72C31"/>
    <w:rsid w:val="00B73ACC"/>
    <w:rsid w:val="00B73F03"/>
    <w:rsid w:val="00B744FA"/>
    <w:rsid w:val="00B74930"/>
    <w:rsid w:val="00B7778D"/>
    <w:rsid w:val="00B80015"/>
    <w:rsid w:val="00B80245"/>
    <w:rsid w:val="00B83659"/>
    <w:rsid w:val="00B839DD"/>
    <w:rsid w:val="00B845C5"/>
    <w:rsid w:val="00B864CB"/>
    <w:rsid w:val="00B86E72"/>
    <w:rsid w:val="00B870D0"/>
    <w:rsid w:val="00B87277"/>
    <w:rsid w:val="00B92BC8"/>
    <w:rsid w:val="00B92F08"/>
    <w:rsid w:val="00B9324C"/>
    <w:rsid w:val="00B9337E"/>
    <w:rsid w:val="00B93F68"/>
    <w:rsid w:val="00B95D33"/>
    <w:rsid w:val="00BA0F3B"/>
    <w:rsid w:val="00BA15C2"/>
    <w:rsid w:val="00BA392F"/>
    <w:rsid w:val="00BA4734"/>
    <w:rsid w:val="00BA6D29"/>
    <w:rsid w:val="00BA7E1F"/>
    <w:rsid w:val="00BB329B"/>
    <w:rsid w:val="00BB5555"/>
    <w:rsid w:val="00BB7109"/>
    <w:rsid w:val="00BB7BAD"/>
    <w:rsid w:val="00BC31DC"/>
    <w:rsid w:val="00BC4961"/>
    <w:rsid w:val="00BC74F3"/>
    <w:rsid w:val="00BD071A"/>
    <w:rsid w:val="00BD18C0"/>
    <w:rsid w:val="00BD3339"/>
    <w:rsid w:val="00BD4CFE"/>
    <w:rsid w:val="00BD569A"/>
    <w:rsid w:val="00BD5D84"/>
    <w:rsid w:val="00BE0D6D"/>
    <w:rsid w:val="00BE6D3C"/>
    <w:rsid w:val="00BF0E90"/>
    <w:rsid w:val="00BF1B18"/>
    <w:rsid w:val="00BF239B"/>
    <w:rsid w:val="00BF2A7D"/>
    <w:rsid w:val="00BF4B49"/>
    <w:rsid w:val="00BF501B"/>
    <w:rsid w:val="00BF67C2"/>
    <w:rsid w:val="00C027D4"/>
    <w:rsid w:val="00C028AE"/>
    <w:rsid w:val="00C03EC7"/>
    <w:rsid w:val="00C059F3"/>
    <w:rsid w:val="00C10875"/>
    <w:rsid w:val="00C10FD1"/>
    <w:rsid w:val="00C138D6"/>
    <w:rsid w:val="00C17529"/>
    <w:rsid w:val="00C20211"/>
    <w:rsid w:val="00C20324"/>
    <w:rsid w:val="00C222A1"/>
    <w:rsid w:val="00C24197"/>
    <w:rsid w:val="00C24EE8"/>
    <w:rsid w:val="00C268DD"/>
    <w:rsid w:val="00C31186"/>
    <w:rsid w:val="00C325E1"/>
    <w:rsid w:val="00C32EA7"/>
    <w:rsid w:val="00C33B9A"/>
    <w:rsid w:val="00C36A83"/>
    <w:rsid w:val="00C36B35"/>
    <w:rsid w:val="00C36FBA"/>
    <w:rsid w:val="00C37719"/>
    <w:rsid w:val="00C432E0"/>
    <w:rsid w:val="00C44D88"/>
    <w:rsid w:val="00C5015E"/>
    <w:rsid w:val="00C502E3"/>
    <w:rsid w:val="00C50669"/>
    <w:rsid w:val="00C5309C"/>
    <w:rsid w:val="00C549A1"/>
    <w:rsid w:val="00C55624"/>
    <w:rsid w:val="00C5605A"/>
    <w:rsid w:val="00C56EFB"/>
    <w:rsid w:val="00C63627"/>
    <w:rsid w:val="00C640FB"/>
    <w:rsid w:val="00C658AD"/>
    <w:rsid w:val="00C70B47"/>
    <w:rsid w:val="00C7281A"/>
    <w:rsid w:val="00C7352B"/>
    <w:rsid w:val="00C74375"/>
    <w:rsid w:val="00C74B19"/>
    <w:rsid w:val="00C74D8E"/>
    <w:rsid w:val="00C75FB9"/>
    <w:rsid w:val="00C844ED"/>
    <w:rsid w:val="00C84781"/>
    <w:rsid w:val="00C908CF"/>
    <w:rsid w:val="00C912EA"/>
    <w:rsid w:val="00C91EB6"/>
    <w:rsid w:val="00C93893"/>
    <w:rsid w:val="00C95402"/>
    <w:rsid w:val="00C9609A"/>
    <w:rsid w:val="00CA248E"/>
    <w:rsid w:val="00CA3B61"/>
    <w:rsid w:val="00CA7701"/>
    <w:rsid w:val="00CA7D88"/>
    <w:rsid w:val="00CB14B5"/>
    <w:rsid w:val="00CB399A"/>
    <w:rsid w:val="00CB486A"/>
    <w:rsid w:val="00CB637D"/>
    <w:rsid w:val="00CB644B"/>
    <w:rsid w:val="00CB70B4"/>
    <w:rsid w:val="00CB79E9"/>
    <w:rsid w:val="00CC1658"/>
    <w:rsid w:val="00CC3C69"/>
    <w:rsid w:val="00CC42C2"/>
    <w:rsid w:val="00CC48CD"/>
    <w:rsid w:val="00CC6CFD"/>
    <w:rsid w:val="00CD040D"/>
    <w:rsid w:val="00CD134C"/>
    <w:rsid w:val="00CD1CA9"/>
    <w:rsid w:val="00CD2E70"/>
    <w:rsid w:val="00CD373B"/>
    <w:rsid w:val="00CE1D4A"/>
    <w:rsid w:val="00CE34FE"/>
    <w:rsid w:val="00CE553B"/>
    <w:rsid w:val="00CE5A8B"/>
    <w:rsid w:val="00CE628D"/>
    <w:rsid w:val="00CE6ECC"/>
    <w:rsid w:val="00CF4797"/>
    <w:rsid w:val="00CF6FE3"/>
    <w:rsid w:val="00D02FC0"/>
    <w:rsid w:val="00D04857"/>
    <w:rsid w:val="00D05663"/>
    <w:rsid w:val="00D06233"/>
    <w:rsid w:val="00D07498"/>
    <w:rsid w:val="00D1007F"/>
    <w:rsid w:val="00D1010C"/>
    <w:rsid w:val="00D13112"/>
    <w:rsid w:val="00D169FE"/>
    <w:rsid w:val="00D16B11"/>
    <w:rsid w:val="00D2018A"/>
    <w:rsid w:val="00D20824"/>
    <w:rsid w:val="00D21260"/>
    <w:rsid w:val="00D212E7"/>
    <w:rsid w:val="00D21A61"/>
    <w:rsid w:val="00D22CB0"/>
    <w:rsid w:val="00D233B4"/>
    <w:rsid w:val="00D26542"/>
    <w:rsid w:val="00D271DC"/>
    <w:rsid w:val="00D2767E"/>
    <w:rsid w:val="00D27BAE"/>
    <w:rsid w:val="00D27CD5"/>
    <w:rsid w:val="00D30FD3"/>
    <w:rsid w:val="00D34C48"/>
    <w:rsid w:val="00D422B7"/>
    <w:rsid w:val="00D44322"/>
    <w:rsid w:val="00D44347"/>
    <w:rsid w:val="00D4525A"/>
    <w:rsid w:val="00D53B0C"/>
    <w:rsid w:val="00D601B4"/>
    <w:rsid w:val="00D63FA4"/>
    <w:rsid w:val="00D64957"/>
    <w:rsid w:val="00D64E07"/>
    <w:rsid w:val="00D6561F"/>
    <w:rsid w:val="00D65B5F"/>
    <w:rsid w:val="00D6634E"/>
    <w:rsid w:val="00D67E83"/>
    <w:rsid w:val="00D70308"/>
    <w:rsid w:val="00D7181A"/>
    <w:rsid w:val="00D72214"/>
    <w:rsid w:val="00D72BC4"/>
    <w:rsid w:val="00D76154"/>
    <w:rsid w:val="00D769E9"/>
    <w:rsid w:val="00D77DFC"/>
    <w:rsid w:val="00D815F4"/>
    <w:rsid w:val="00D84DBA"/>
    <w:rsid w:val="00D85447"/>
    <w:rsid w:val="00D85C8A"/>
    <w:rsid w:val="00D96B42"/>
    <w:rsid w:val="00D96E1B"/>
    <w:rsid w:val="00D9723B"/>
    <w:rsid w:val="00DA19DA"/>
    <w:rsid w:val="00DA345F"/>
    <w:rsid w:val="00DA34F3"/>
    <w:rsid w:val="00DB0879"/>
    <w:rsid w:val="00DB55A6"/>
    <w:rsid w:val="00DB5E3A"/>
    <w:rsid w:val="00DB78BF"/>
    <w:rsid w:val="00DC1302"/>
    <w:rsid w:val="00DC16DE"/>
    <w:rsid w:val="00DC25F2"/>
    <w:rsid w:val="00DC2DD7"/>
    <w:rsid w:val="00DC4800"/>
    <w:rsid w:val="00DC7103"/>
    <w:rsid w:val="00DD0507"/>
    <w:rsid w:val="00DD35E5"/>
    <w:rsid w:val="00DD57B7"/>
    <w:rsid w:val="00DD6FF4"/>
    <w:rsid w:val="00DE008A"/>
    <w:rsid w:val="00DE18DA"/>
    <w:rsid w:val="00DE2EA6"/>
    <w:rsid w:val="00DE35CA"/>
    <w:rsid w:val="00DE4124"/>
    <w:rsid w:val="00DE6C5D"/>
    <w:rsid w:val="00DF2310"/>
    <w:rsid w:val="00DF38F1"/>
    <w:rsid w:val="00DF5EE5"/>
    <w:rsid w:val="00E0139E"/>
    <w:rsid w:val="00E02ACF"/>
    <w:rsid w:val="00E03CF5"/>
    <w:rsid w:val="00E04DDF"/>
    <w:rsid w:val="00E05433"/>
    <w:rsid w:val="00E0749A"/>
    <w:rsid w:val="00E12ABD"/>
    <w:rsid w:val="00E13BEE"/>
    <w:rsid w:val="00E17CB3"/>
    <w:rsid w:val="00E2168B"/>
    <w:rsid w:val="00E24B9C"/>
    <w:rsid w:val="00E265DB"/>
    <w:rsid w:val="00E27FA8"/>
    <w:rsid w:val="00E30158"/>
    <w:rsid w:val="00E31581"/>
    <w:rsid w:val="00E357C0"/>
    <w:rsid w:val="00E37D64"/>
    <w:rsid w:val="00E41461"/>
    <w:rsid w:val="00E4205B"/>
    <w:rsid w:val="00E4244B"/>
    <w:rsid w:val="00E42613"/>
    <w:rsid w:val="00E4400D"/>
    <w:rsid w:val="00E447A8"/>
    <w:rsid w:val="00E449EB"/>
    <w:rsid w:val="00E4530E"/>
    <w:rsid w:val="00E464CE"/>
    <w:rsid w:val="00E5332F"/>
    <w:rsid w:val="00E56B75"/>
    <w:rsid w:val="00E6218F"/>
    <w:rsid w:val="00E621DF"/>
    <w:rsid w:val="00E623CA"/>
    <w:rsid w:val="00E62C28"/>
    <w:rsid w:val="00E62C42"/>
    <w:rsid w:val="00E62C7D"/>
    <w:rsid w:val="00E64DB9"/>
    <w:rsid w:val="00E64E91"/>
    <w:rsid w:val="00E67080"/>
    <w:rsid w:val="00E672FB"/>
    <w:rsid w:val="00E709A3"/>
    <w:rsid w:val="00E72EF7"/>
    <w:rsid w:val="00E73CCB"/>
    <w:rsid w:val="00E75BBF"/>
    <w:rsid w:val="00E76B52"/>
    <w:rsid w:val="00E76DC3"/>
    <w:rsid w:val="00E77C53"/>
    <w:rsid w:val="00E77F9E"/>
    <w:rsid w:val="00E8362E"/>
    <w:rsid w:val="00E84EAD"/>
    <w:rsid w:val="00E85A4A"/>
    <w:rsid w:val="00E86F87"/>
    <w:rsid w:val="00E90145"/>
    <w:rsid w:val="00E905D9"/>
    <w:rsid w:val="00E91503"/>
    <w:rsid w:val="00E91988"/>
    <w:rsid w:val="00E921AD"/>
    <w:rsid w:val="00E9436D"/>
    <w:rsid w:val="00E94C31"/>
    <w:rsid w:val="00E9619D"/>
    <w:rsid w:val="00E969D4"/>
    <w:rsid w:val="00E9739C"/>
    <w:rsid w:val="00EA0899"/>
    <w:rsid w:val="00EA1491"/>
    <w:rsid w:val="00EA3284"/>
    <w:rsid w:val="00EA632D"/>
    <w:rsid w:val="00EA7034"/>
    <w:rsid w:val="00EA7674"/>
    <w:rsid w:val="00EB20BD"/>
    <w:rsid w:val="00EB3D89"/>
    <w:rsid w:val="00EB4C43"/>
    <w:rsid w:val="00EB7655"/>
    <w:rsid w:val="00EC0B29"/>
    <w:rsid w:val="00EC319D"/>
    <w:rsid w:val="00EC3739"/>
    <w:rsid w:val="00EC434C"/>
    <w:rsid w:val="00EC53E1"/>
    <w:rsid w:val="00EC5682"/>
    <w:rsid w:val="00EC5D94"/>
    <w:rsid w:val="00ED1FDD"/>
    <w:rsid w:val="00ED795B"/>
    <w:rsid w:val="00EE058A"/>
    <w:rsid w:val="00EE1E32"/>
    <w:rsid w:val="00EE1EF8"/>
    <w:rsid w:val="00EE276B"/>
    <w:rsid w:val="00EE5572"/>
    <w:rsid w:val="00EE5775"/>
    <w:rsid w:val="00EF0019"/>
    <w:rsid w:val="00EF25F6"/>
    <w:rsid w:val="00EF4C77"/>
    <w:rsid w:val="00EF686F"/>
    <w:rsid w:val="00F01155"/>
    <w:rsid w:val="00F03274"/>
    <w:rsid w:val="00F0512E"/>
    <w:rsid w:val="00F05F3D"/>
    <w:rsid w:val="00F1159A"/>
    <w:rsid w:val="00F116FF"/>
    <w:rsid w:val="00F11E91"/>
    <w:rsid w:val="00F12690"/>
    <w:rsid w:val="00F14483"/>
    <w:rsid w:val="00F14C8B"/>
    <w:rsid w:val="00F14DBA"/>
    <w:rsid w:val="00F16510"/>
    <w:rsid w:val="00F21AF2"/>
    <w:rsid w:val="00F21FEA"/>
    <w:rsid w:val="00F227BD"/>
    <w:rsid w:val="00F22B9D"/>
    <w:rsid w:val="00F22D6B"/>
    <w:rsid w:val="00F2640F"/>
    <w:rsid w:val="00F27272"/>
    <w:rsid w:val="00F31AD3"/>
    <w:rsid w:val="00F347D3"/>
    <w:rsid w:val="00F3548A"/>
    <w:rsid w:val="00F35CCE"/>
    <w:rsid w:val="00F36431"/>
    <w:rsid w:val="00F365E1"/>
    <w:rsid w:val="00F371E1"/>
    <w:rsid w:val="00F42FB2"/>
    <w:rsid w:val="00F458CF"/>
    <w:rsid w:val="00F46A35"/>
    <w:rsid w:val="00F47357"/>
    <w:rsid w:val="00F47A1B"/>
    <w:rsid w:val="00F5084D"/>
    <w:rsid w:val="00F50B4A"/>
    <w:rsid w:val="00F523DA"/>
    <w:rsid w:val="00F54416"/>
    <w:rsid w:val="00F54B4F"/>
    <w:rsid w:val="00F54B60"/>
    <w:rsid w:val="00F60636"/>
    <w:rsid w:val="00F61B0D"/>
    <w:rsid w:val="00F70202"/>
    <w:rsid w:val="00F70566"/>
    <w:rsid w:val="00F70730"/>
    <w:rsid w:val="00F70B86"/>
    <w:rsid w:val="00F71545"/>
    <w:rsid w:val="00F72C15"/>
    <w:rsid w:val="00F73CAD"/>
    <w:rsid w:val="00F745A6"/>
    <w:rsid w:val="00F75A0F"/>
    <w:rsid w:val="00F76F03"/>
    <w:rsid w:val="00F833E6"/>
    <w:rsid w:val="00F839C8"/>
    <w:rsid w:val="00F83B87"/>
    <w:rsid w:val="00F84746"/>
    <w:rsid w:val="00F91331"/>
    <w:rsid w:val="00F91B06"/>
    <w:rsid w:val="00F920EB"/>
    <w:rsid w:val="00F9214C"/>
    <w:rsid w:val="00F94393"/>
    <w:rsid w:val="00F9482C"/>
    <w:rsid w:val="00F97C50"/>
    <w:rsid w:val="00FA0F6F"/>
    <w:rsid w:val="00FA16E3"/>
    <w:rsid w:val="00FA2EDB"/>
    <w:rsid w:val="00FA5529"/>
    <w:rsid w:val="00FA59E9"/>
    <w:rsid w:val="00FA6536"/>
    <w:rsid w:val="00FA6B6A"/>
    <w:rsid w:val="00FA701B"/>
    <w:rsid w:val="00FA7631"/>
    <w:rsid w:val="00FB0C17"/>
    <w:rsid w:val="00FB1B42"/>
    <w:rsid w:val="00FB232F"/>
    <w:rsid w:val="00FB4001"/>
    <w:rsid w:val="00FC0C0F"/>
    <w:rsid w:val="00FC2993"/>
    <w:rsid w:val="00FC39C9"/>
    <w:rsid w:val="00FC45E4"/>
    <w:rsid w:val="00FD2B55"/>
    <w:rsid w:val="00FD7002"/>
    <w:rsid w:val="00FE00E8"/>
    <w:rsid w:val="00FE1697"/>
    <w:rsid w:val="00FE2241"/>
    <w:rsid w:val="00FE40C7"/>
    <w:rsid w:val="00FE4917"/>
    <w:rsid w:val="00FE4E2D"/>
    <w:rsid w:val="00FE4EA6"/>
    <w:rsid w:val="00FE5643"/>
    <w:rsid w:val="00FE6ACE"/>
    <w:rsid w:val="00FE7ABF"/>
    <w:rsid w:val="00FF4E78"/>
    <w:rsid w:val="00FF5823"/>
    <w:rsid w:val="00FF669F"/>
    <w:rsid w:val="00FF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A36D"/>
  <w15:docId w15:val="{69ED8252-5632-45DC-85CF-C701BC1AA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00" w:hanging="360"/>
    </w:pPr>
    <w:rPr>
      <w:rFonts w:ascii="Calibri" w:eastAsia="Calibri" w:hAnsi="Calibri"/>
      <w:b/>
      <w:bCs/>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B25CD"/>
    <w:pPr>
      <w:tabs>
        <w:tab w:val="center" w:pos="4680"/>
        <w:tab w:val="right" w:pos="9360"/>
      </w:tabs>
    </w:pPr>
  </w:style>
  <w:style w:type="character" w:customStyle="1" w:styleId="HeaderChar">
    <w:name w:val="Header Char"/>
    <w:basedOn w:val="DefaultParagraphFont"/>
    <w:link w:val="Header"/>
    <w:uiPriority w:val="99"/>
    <w:rsid w:val="003B25CD"/>
  </w:style>
  <w:style w:type="paragraph" w:styleId="Footer">
    <w:name w:val="footer"/>
    <w:basedOn w:val="Normal"/>
    <w:link w:val="FooterChar"/>
    <w:uiPriority w:val="99"/>
    <w:unhideWhenUsed/>
    <w:rsid w:val="003B25CD"/>
    <w:pPr>
      <w:tabs>
        <w:tab w:val="center" w:pos="4680"/>
        <w:tab w:val="right" w:pos="9360"/>
      </w:tabs>
    </w:pPr>
  </w:style>
  <w:style w:type="character" w:customStyle="1" w:styleId="FooterChar">
    <w:name w:val="Footer Char"/>
    <w:basedOn w:val="DefaultParagraphFont"/>
    <w:link w:val="Footer"/>
    <w:uiPriority w:val="99"/>
    <w:rsid w:val="003B25CD"/>
  </w:style>
  <w:style w:type="paragraph" w:styleId="BalloonText">
    <w:name w:val="Balloon Text"/>
    <w:basedOn w:val="Normal"/>
    <w:link w:val="BalloonTextChar"/>
    <w:uiPriority w:val="99"/>
    <w:semiHidden/>
    <w:unhideWhenUsed/>
    <w:rsid w:val="001300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0F7"/>
    <w:rPr>
      <w:rFonts w:ascii="Segoe UI" w:hAnsi="Segoe UI" w:cs="Segoe UI"/>
      <w:sz w:val="18"/>
      <w:szCs w:val="18"/>
    </w:rPr>
  </w:style>
  <w:style w:type="numbering" w:customStyle="1" w:styleId="List1">
    <w:name w:val="List 1"/>
    <w:basedOn w:val="NoList"/>
    <w:rsid w:val="00BD569A"/>
    <w:pPr>
      <w:numPr>
        <w:numId w:val="8"/>
      </w:numPr>
    </w:pPr>
  </w:style>
  <w:style w:type="character" w:styleId="Hyperlink">
    <w:name w:val="Hyperlink"/>
    <w:basedOn w:val="DefaultParagraphFont"/>
    <w:uiPriority w:val="99"/>
    <w:unhideWhenUsed/>
    <w:rsid w:val="004D4519"/>
    <w:rPr>
      <w:color w:val="0000FF" w:themeColor="hyperlink"/>
      <w:u w:val="single"/>
    </w:rPr>
  </w:style>
  <w:style w:type="character" w:styleId="FollowedHyperlink">
    <w:name w:val="FollowedHyperlink"/>
    <w:basedOn w:val="DefaultParagraphFont"/>
    <w:uiPriority w:val="99"/>
    <w:semiHidden/>
    <w:unhideWhenUsed/>
    <w:rsid w:val="00513F8F"/>
    <w:rPr>
      <w:color w:val="800080" w:themeColor="followedHyperlink"/>
      <w:u w:val="single"/>
    </w:rPr>
  </w:style>
  <w:style w:type="character" w:customStyle="1" w:styleId="BodyTextChar">
    <w:name w:val="Body Text Char"/>
    <w:basedOn w:val="DefaultParagraphFont"/>
    <w:link w:val="BodyText"/>
    <w:uiPriority w:val="1"/>
    <w:rsid w:val="0025659C"/>
    <w:rPr>
      <w:rFonts w:ascii="Calibri" w:eastAsia="Calibri" w:hAnsi="Calibri"/>
      <w:b/>
      <w:bCs/>
    </w:rPr>
  </w:style>
  <w:style w:type="character" w:styleId="CommentReference">
    <w:name w:val="annotation reference"/>
    <w:basedOn w:val="DefaultParagraphFont"/>
    <w:uiPriority w:val="99"/>
    <w:semiHidden/>
    <w:unhideWhenUsed/>
    <w:rsid w:val="00564DF3"/>
    <w:rPr>
      <w:sz w:val="16"/>
      <w:szCs w:val="16"/>
    </w:rPr>
  </w:style>
  <w:style w:type="paragraph" w:styleId="CommentText">
    <w:name w:val="annotation text"/>
    <w:basedOn w:val="Normal"/>
    <w:link w:val="CommentTextChar"/>
    <w:uiPriority w:val="99"/>
    <w:semiHidden/>
    <w:unhideWhenUsed/>
    <w:rsid w:val="00564DF3"/>
    <w:rPr>
      <w:sz w:val="20"/>
      <w:szCs w:val="20"/>
    </w:rPr>
  </w:style>
  <w:style w:type="character" w:customStyle="1" w:styleId="CommentTextChar">
    <w:name w:val="Comment Text Char"/>
    <w:basedOn w:val="DefaultParagraphFont"/>
    <w:link w:val="CommentText"/>
    <w:uiPriority w:val="99"/>
    <w:semiHidden/>
    <w:rsid w:val="00564DF3"/>
    <w:rPr>
      <w:sz w:val="20"/>
      <w:szCs w:val="20"/>
    </w:rPr>
  </w:style>
  <w:style w:type="paragraph" w:styleId="CommentSubject">
    <w:name w:val="annotation subject"/>
    <w:basedOn w:val="CommentText"/>
    <w:next w:val="CommentText"/>
    <w:link w:val="CommentSubjectChar"/>
    <w:uiPriority w:val="99"/>
    <w:semiHidden/>
    <w:unhideWhenUsed/>
    <w:rsid w:val="00564DF3"/>
    <w:rPr>
      <w:b/>
      <w:bCs/>
    </w:rPr>
  </w:style>
  <w:style w:type="character" w:customStyle="1" w:styleId="CommentSubjectChar">
    <w:name w:val="Comment Subject Char"/>
    <w:basedOn w:val="CommentTextChar"/>
    <w:link w:val="CommentSubject"/>
    <w:uiPriority w:val="99"/>
    <w:semiHidden/>
    <w:rsid w:val="00564DF3"/>
    <w:rPr>
      <w:b/>
      <w:bCs/>
      <w:sz w:val="20"/>
      <w:szCs w:val="20"/>
    </w:rPr>
  </w:style>
  <w:style w:type="character" w:styleId="Strong">
    <w:name w:val="Strong"/>
    <w:basedOn w:val="DefaultParagraphFont"/>
    <w:uiPriority w:val="22"/>
    <w:qFormat/>
    <w:rsid w:val="000B27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12687">
      <w:bodyDiv w:val="1"/>
      <w:marLeft w:val="60"/>
      <w:marRight w:val="60"/>
      <w:marTop w:val="60"/>
      <w:marBottom w:val="15"/>
      <w:divBdr>
        <w:top w:val="none" w:sz="0" w:space="0" w:color="auto"/>
        <w:left w:val="none" w:sz="0" w:space="0" w:color="auto"/>
        <w:bottom w:val="none" w:sz="0" w:space="0" w:color="auto"/>
        <w:right w:val="none" w:sz="0" w:space="0" w:color="auto"/>
      </w:divBdr>
      <w:divsChild>
        <w:div w:id="441845848">
          <w:marLeft w:val="0"/>
          <w:marRight w:val="0"/>
          <w:marTop w:val="0"/>
          <w:marBottom w:val="0"/>
          <w:divBdr>
            <w:top w:val="none" w:sz="0" w:space="0" w:color="auto"/>
            <w:left w:val="none" w:sz="0" w:space="0" w:color="auto"/>
            <w:bottom w:val="none" w:sz="0" w:space="0" w:color="auto"/>
            <w:right w:val="none" w:sz="0" w:space="0" w:color="auto"/>
          </w:divBdr>
        </w:div>
      </w:divsChild>
    </w:div>
    <w:div w:id="1295066782">
      <w:bodyDiv w:val="1"/>
      <w:marLeft w:val="60"/>
      <w:marRight w:val="60"/>
      <w:marTop w:val="60"/>
      <w:marBottom w:val="15"/>
      <w:divBdr>
        <w:top w:val="none" w:sz="0" w:space="0" w:color="auto"/>
        <w:left w:val="none" w:sz="0" w:space="0" w:color="auto"/>
        <w:bottom w:val="none" w:sz="0" w:space="0" w:color="auto"/>
        <w:right w:val="none" w:sz="0" w:space="0" w:color="auto"/>
      </w:divBdr>
      <w:divsChild>
        <w:div w:id="2077631045">
          <w:marLeft w:val="0"/>
          <w:marRight w:val="0"/>
          <w:marTop w:val="0"/>
          <w:marBottom w:val="0"/>
          <w:divBdr>
            <w:top w:val="none" w:sz="0" w:space="0" w:color="auto"/>
            <w:left w:val="none" w:sz="0" w:space="0" w:color="auto"/>
            <w:bottom w:val="none" w:sz="0" w:space="0" w:color="auto"/>
            <w:right w:val="none" w:sz="0" w:space="0" w:color="auto"/>
          </w:divBdr>
        </w:div>
      </w:divsChild>
    </w:div>
    <w:div w:id="2098862618">
      <w:bodyDiv w:val="1"/>
      <w:marLeft w:val="60"/>
      <w:marRight w:val="60"/>
      <w:marTop w:val="60"/>
      <w:marBottom w:val="15"/>
      <w:divBdr>
        <w:top w:val="none" w:sz="0" w:space="0" w:color="auto"/>
        <w:left w:val="none" w:sz="0" w:space="0" w:color="auto"/>
        <w:bottom w:val="none" w:sz="0" w:space="0" w:color="auto"/>
        <w:right w:val="none" w:sz="0" w:space="0" w:color="auto"/>
      </w:divBdr>
      <w:divsChild>
        <w:div w:id="1205168232">
          <w:marLeft w:val="0"/>
          <w:marRight w:val="0"/>
          <w:marTop w:val="0"/>
          <w:marBottom w:val="0"/>
          <w:divBdr>
            <w:top w:val="none" w:sz="0" w:space="0" w:color="auto"/>
            <w:left w:val="none" w:sz="0" w:space="0" w:color="auto"/>
            <w:bottom w:val="none" w:sz="0" w:space="0" w:color="auto"/>
            <w:right w:val="none" w:sz="0" w:space="0" w:color="auto"/>
          </w:divBdr>
        </w:div>
        <w:div w:id="80224379">
          <w:marLeft w:val="0"/>
          <w:marRight w:val="0"/>
          <w:marTop w:val="0"/>
          <w:marBottom w:val="0"/>
          <w:divBdr>
            <w:top w:val="none" w:sz="0" w:space="0" w:color="auto"/>
            <w:left w:val="none" w:sz="0" w:space="0" w:color="auto"/>
            <w:bottom w:val="none" w:sz="0" w:space="0" w:color="auto"/>
            <w:right w:val="none" w:sz="0" w:space="0" w:color="auto"/>
          </w:divBdr>
        </w:div>
        <w:div w:id="4933750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jcsh-cces.ca/" TargetMode="External"/><Relationship Id="rId1" Type="http://schemas.openxmlformats.org/officeDocument/2006/relationships/hyperlink" Target="http://www.jcsh-cc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47FC7-FAC7-4923-B87E-2CD3E446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Province of Prince Edward Island</Company>
  <LinksUpToDate>false</LinksUpToDate>
  <CharactersWithSpaces>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sjhornby</dc:creator>
  <cp:lastModifiedBy>Susan Hornby</cp:lastModifiedBy>
  <cp:revision>2</cp:revision>
  <cp:lastPrinted>2018-01-05T14:17:00Z</cp:lastPrinted>
  <dcterms:created xsi:type="dcterms:W3CDTF">2020-05-06T17:26:00Z</dcterms:created>
  <dcterms:modified xsi:type="dcterms:W3CDTF">2020-05-06T17:26:00Z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2017-09-07T00:00:00Z</vt:filetime>
  </property>
  <property fmtid="{D5CDD505-2E9C-101B-9397-08002B2CF9AE}" pid="3" name="LastSaved">
    <vt:filetime>2017-09-11T00:00:00Z</vt:filetime>
  </property>
</Properties>
</file>